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2E37" w14:textId="77777777" w:rsidR="00BD197B" w:rsidRDefault="00BD197B" w:rsidP="00E53798">
      <w:pPr>
        <w:pStyle w:val="a3"/>
        <w:spacing w:before="171" w:line="276" w:lineRule="auto"/>
        <w:ind w:left="0" w:firstLine="0"/>
        <w:jc w:val="left"/>
        <w:rPr>
          <w:i/>
        </w:rPr>
      </w:pPr>
    </w:p>
    <w:sdt>
      <w:sdtPr>
        <w:rPr>
          <w:rFonts w:ascii="Times New Roman" w:eastAsia="Times New Roman" w:hAnsi="Times New Roman" w:cs="Times New Roman"/>
          <w:color w:val="auto"/>
          <w:sz w:val="22"/>
          <w:szCs w:val="22"/>
          <w:lang w:eastAsia="en-US"/>
        </w:rPr>
        <w:id w:val="-855726345"/>
        <w:docPartObj>
          <w:docPartGallery w:val="Table of Contents"/>
          <w:docPartUnique/>
        </w:docPartObj>
      </w:sdtPr>
      <w:sdtEndPr>
        <w:rPr>
          <w:b/>
          <w:bCs/>
        </w:rPr>
      </w:sdtEndPr>
      <w:sdtContent>
        <w:p w14:paraId="1F037D94" w14:textId="77777777" w:rsidR="008E6439" w:rsidRDefault="008E6439" w:rsidP="008E6439">
          <w:pPr>
            <w:pStyle w:val="ae"/>
            <w:jc w:val="center"/>
            <w:rPr>
              <w:rFonts w:ascii="Times New Roman" w:eastAsia="Times New Roman" w:hAnsi="Times New Roman" w:cs="Times New Roman"/>
              <w:color w:val="auto"/>
              <w:sz w:val="22"/>
              <w:szCs w:val="22"/>
              <w:lang w:eastAsia="en-US"/>
            </w:rPr>
          </w:pPr>
        </w:p>
        <w:p w14:paraId="474AA522" w14:textId="77777777" w:rsidR="008E6439" w:rsidRDefault="008E6439" w:rsidP="008E6439">
          <w:pPr>
            <w:pStyle w:val="ae"/>
            <w:jc w:val="center"/>
            <w:rPr>
              <w:rFonts w:ascii="Times New Roman" w:eastAsia="Times New Roman" w:hAnsi="Times New Roman" w:cs="Times New Roman"/>
              <w:color w:val="auto"/>
              <w:sz w:val="22"/>
              <w:szCs w:val="22"/>
              <w:lang w:eastAsia="en-US"/>
            </w:rPr>
          </w:pPr>
        </w:p>
        <w:p w14:paraId="4711E68E" w14:textId="77777777" w:rsidR="008E6439" w:rsidRDefault="008E6439" w:rsidP="008E6439">
          <w:pPr>
            <w:pStyle w:val="ae"/>
            <w:jc w:val="center"/>
            <w:rPr>
              <w:rFonts w:ascii="Times New Roman" w:eastAsia="Times New Roman" w:hAnsi="Times New Roman" w:cs="Times New Roman"/>
              <w:color w:val="auto"/>
              <w:sz w:val="22"/>
              <w:szCs w:val="22"/>
              <w:lang w:eastAsia="en-US"/>
            </w:rPr>
          </w:pPr>
        </w:p>
        <w:p w14:paraId="2B79F4A0" w14:textId="77777777" w:rsidR="008E6439" w:rsidRDefault="008E6439" w:rsidP="008E6439">
          <w:pPr>
            <w:pStyle w:val="ae"/>
            <w:jc w:val="center"/>
            <w:rPr>
              <w:rFonts w:ascii="Times New Roman" w:eastAsia="Times New Roman" w:hAnsi="Times New Roman" w:cs="Times New Roman"/>
              <w:color w:val="auto"/>
              <w:sz w:val="22"/>
              <w:szCs w:val="22"/>
              <w:lang w:eastAsia="en-US"/>
            </w:rPr>
          </w:pPr>
        </w:p>
        <w:p w14:paraId="594C99E5" w14:textId="77777777" w:rsidR="008E6439" w:rsidRDefault="008E6439" w:rsidP="008E6439">
          <w:pPr>
            <w:pStyle w:val="ae"/>
            <w:jc w:val="center"/>
            <w:rPr>
              <w:rFonts w:ascii="Times New Roman" w:eastAsia="Times New Roman" w:hAnsi="Times New Roman" w:cs="Times New Roman"/>
              <w:color w:val="auto"/>
              <w:sz w:val="22"/>
              <w:szCs w:val="22"/>
              <w:lang w:eastAsia="en-US"/>
            </w:rPr>
          </w:pPr>
        </w:p>
        <w:p w14:paraId="3AE3F1F1" w14:textId="77777777" w:rsidR="008E6439" w:rsidRDefault="008E6439" w:rsidP="008E6439">
          <w:pPr>
            <w:pStyle w:val="ae"/>
            <w:jc w:val="center"/>
            <w:rPr>
              <w:rFonts w:ascii="Times New Roman" w:eastAsia="Times New Roman" w:hAnsi="Times New Roman" w:cs="Times New Roman"/>
              <w:color w:val="auto"/>
              <w:sz w:val="22"/>
              <w:szCs w:val="22"/>
              <w:lang w:eastAsia="en-US"/>
            </w:rPr>
          </w:pPr>
        </w:p>
        <w:p w14:paraId="657ECF1A" w14:textId="77777777" w:rsidR="008E6439" w:rsidRDefault="008E6439" w:rsidP="008E6439">
          <w:pPr>
            <w:pStyle w:val="ae"/>
            <w:jc w:val="center"/>
            <w:rPr>
              <w:rFonts w:ascii="Times New Roman" w:eastAsia="Times New Roman" w:hAnsi="Times New Roman" w:cs="Times New Roman"/>
              <w:color w:val="auto"/>
              <w:sz w:val="22"/>
              <w:szCs w:val="22"/>
              <w:lang w:eastAsia="en-US"/>
            </w:rPr>
          </w:pPr>
        </w:p>
        <w:p w14:paraId="101E0DFC" w14:textId="77777777" w:rsidR="008E6439" w:rsidRDefault="008E6439" w:rsidP="008E6439">
          <w:pPr>
            <w:pStyle w:val="ae"/>
            <w:jc w:val="center"/>
            <w:rPr>
              <w:rFonts w:ascii="Times New Roman" w:eastAsia="Times New Roman" w:hAnsi="Times New Roman" w:cs="Times New Roman"/>
              <w:color w:val="auto"/>
              <w:sz w:val="22"/>
              <w:szCs w:val="22"/>
              <w:lang w:eastAsia="en-US"/>
            </w:rPr>
          </w:pPr>
        </w:p>
        <w:p w14:paraId="3A9AE347" w14:textId="77777777" w:rsidR="008E6439" w:rsidRDefault="008E6439" w:rsidP="008E6439">
          <w:pPr>
            <w:pStyle w:val="ae"/>
            <w:jc w:val="center"/>
            <w:rPr>
              <w:rFonts w:ascii="Times New Roman" w:eastAsia="Times New Roman" w:hAnsi="Times New Roman" w:cs="Times New Roman"/>
              <w:color w:val="auto"/>
              <w:sz w:val="22"/>
              <w:szCs w:val="22"/>
              <w:lang w:eastAsia="en-US"/>
            </w:rPr>
          </w:pPr>
        </w:p>
        <w:p w14:paraId="4B398153" w14:textId="77777777" w:rsidR="008E6439" w:rsidRDefault="008E6439" w:rsidP="008E6439">
          <w:pPr>
            <w:pStyle w:val="ae"/>
            <w:jc w:val="center"/>
            <w:rPr>
              <w:rFonts w:ascii="Times New Roman" w:eastAsia="Times New Roman" w:hAnsi="Times New Roman" w:cs="Times New Roman"/>
              <w:b/>
              <w:color w:val="auto"/>
              <w:sz w:val="48"/>
              <w:szCs w:val="22"/>
              <w:lang w:eastAsia="en-US"/>
            </w:rPr>
          </w:pPr>
        </w:p>
        <w:p w14:paraId="6B53CB8B" w14:textId="2190CDF2" w:rsidR="00080DFB" w:rsidRPr="00387CBA" w:rsidRDefault="008E6439" w:rsidP="008E6439">
          <w:pPr>
            <w:pStyle w:val="ae"/>
            <w:jc w:val="center"/>
            <w:rPr>
              <w:b/>
              <w:color w:val="000000" w:themeColor="text1"/>
              <w:sz w:val="380"/>
            </w:rPr>
          </w:pPr>
          <w:r w:rsidRPr="00387CBA">
            <w:rPr>
              <w:rFonts w:ascii="Times New Roman" w:eastAsia="Times New Roman" w:hAnsi="Times New Roman" w:cs="Times New Roman"/>
              <w:b/>
              <w:color w:val="000000" w:themeColor="text1"/>
              <w:sz w:val="56"/>
              <w:szCs w:val="22"/>
              <w:lang w:eastAsia="en-US"/>
            </w:rPr>
            <w:t>Методические рекомендации для собственников гостевых домов</w:t>
          </w:r>
        </w:p>
        <w:p w14:paraId="4B0FA63D" w14:textId="4878DCE9" w:rsidR="008E6439" w:rsidRDefault="008E6439" w:rsidP="008E6439">
          <w:pPr>
            <w:rPr>
              <w:lang w:eastAsia="ru-RU"/>
            </w:rPr>
          </w:pPr>
        </w:p>
        <w:p w14:paraId="5FBFA47E" w14:textId="0C53D7F6" w:rsidR="008E6439" w:rsidRDefault="008E6439" w:rsidP="008E6439">
          <w:pPr>
            <w:rPr>
              <w:lang w:eastAsia="ru-RU"/>
            </w:rPr>
          </w:pPr>
        </w:p>
        <w:p w14:paraId="0790A2A1" w14:textId="782B867A" w:rsidR="008E6439" w:rsidRDefault="008E6439" w:rsidP="008E6439">
          <w:pPr>
            <w:rPr>
              <w:lang w:eastAsia="ru-RU"/>
            </w:rPr>
          </w:pPr>
        </w:p>
        <w:p w14:paraId="38D2FD6B" w14:textId="062979D3" w:rsidR="008E6439" w:rsidRDefault="008E6439" w:rsidP="008E6439">
          <w:pPr>
            <w:rPr>
              <w:lang w:eastAsia="ru-RU"/>
            </w:rPr>
          </w:pPr>
        </w:p>
        <w:p w14:paraId="00334C87" w14:textId="001146D5" w:rsidR="008E6439" w:rsidRDefault="008E6439" w:rsidP="008E6439">
          <w:pPr>
            <w:rPr>
              <w:lang w:eastAsia="ru-RU"/>
            </w:rPr>
          </w:pPr>
        </w:p>
        <w:p w14:paraId="31D70AE8" w14:textId="449BE916" w:rsidR="008E6439" w:rsidRDefault="008E6439" w:rsidP="008E6439">
          <w:pPr>
            <w:rPr>
              <w:lang w:eastAsia="ru-RU"/>
            </w:rPr>
          </w:pPr>
        </w:p>
        <w:p w14:paraId="2C49D2C6" w14:textId="7ABEDC47" w:rsidR="008E6439" w:rsidRDefault="008E6439" w:rsidP="008E6439">
          <w:pPr>
            <w:rPr>
              <w:lang w:eastAsia="ru-RU"/>
            </w:rPr>
          </w:pPr>
        </w:p>
        <w:p w14:paraId="0715776C" w14:textId="24018602" w:rsidR="008E6439" w:rsidRDefault="008E6439" w:rsidP="008E6439">
          <w:pPr>
            <w:rPr>
              <w:lang w:eastAsia="ru-RU"/>
            </w:rPr>
          </w:pPr>
        </w:p>
        <w:p w14:paraId="697EC249" w14:textId="6125E768" w:rsidR="008E6439" w:rsidRDefault="008E6439" w:rsidP="008E6439">
          <w:pPr>
            <w:rPr>
              <w:lang w:eastAsia="ru-RU"/>
            </w:rPr>
          </w:pPr>
        </w:p>
        <w:p w14:paraId="062B7DC4" w14:textId="26A9C7B1" w:rsidR="008E6439" w:rsidRDefault="008E6439" w:rsidP="008E6439">
          <w:pPr>
            <w:rPr>
              <w:lang w:eastAsia="ru-RU"/>
            </w:rPr>
          </w:pPr>
        </w:p>
        <w:p w14:paraId="5A5E8945" w14:textId="3F9F2BCD" w:rsidR="008E6439" w:rsidRDefault="008E6439" w:rsidP="008E6439">
          <w:pPr>
            <w:rPr>
              <w:lang w:eastAsia="ru-RU"/>
            </w:rPr>
          </w:pPr>
        </w:p>
        <w:p w14:paraId="5860398D" w14:textId="1F11F3AD" w:rsidR="008E6439" w:rsidRDefault="008E6439" w:rsidP="008E6439">
          <w:pPr>
            <w:rPr>
              <w:lang w:eastAsia="ru-RU"/>
            </w:rPr>
          </w:pPr>
        </w:p>
        <w:p w14:paraId="0EBDF171" w14:textId="139D20F4" w:rsidR="008E6439" w:rsidRDefault="008E6439" w:rsidP="008E6439">
          <w:pPr>
            <w:rPr>
              <w:lang w:eastAsia="ru-RU"/>
            </w:rPr>
          </w:pPr>
        </w:p>
        <w:p w14:paraId="0E05FB59" w14:textId="11AF4C4B" w:rsidR="008E6439" w:rsidRDefault="008E6439" w:rsidP="008E6439">
          <w:pPr>
            <w:rPr>
              <w:lang w:eastAsia="ru-RU"/>
            </w:rPr>
          </w:pPr>
        </w:p>
        <w:p w14:paraId="0D0E8D1A" w14:textId="70FD8B24" w:rsidR="008E6439" w:rsidRDefault="008E6439" w:rsidP="008E6439">
          <w:pPr>
            <w:rPr>
              <w:lang w:eastAsia="ru-RU"/>
            </w:rPr>
          </w:pPr>
        </w:p>
        <w:p w14:paraId="49CFD4C5" w14:textId="6D1B2914" w:rsidR="008E6439" w:rsidRDefault="008E6439" w:rsidP="008E6439">
          <w:pPr>
            <w:rPr>
              <w:lang w:eastAsia="ru-RU"/>
            </w:rPr>
          </w:pPr>
        </w:p>
        <w:p w14:paraId="4603E7D7" w14:textId="718458C9" w:rsidR="008E6439" w:rsidRDefault="008E6439" w:rsidP="008E6439">
          <w:pPr>
            <w:rPr>
              <w:lang w:eastAsia="ru-RU"/>
            </w:rPr>
          </w:pPr>
        </w:p>
        <w:p w14:paraId="7D4F18CB" w14:textId="37C71E60" w:rsidR="008E6439" w:rsidRDefault="008E6439" w:rsidP="008E6439">
          <w:pPr>
            <w:rPr>
              <w:lang w:eastAsia="ru-RU"/>
            </w:rPr>
          </w:pPr>
        </w:p>
        <w:p w14:paraId="6CE5112E" w14:textId="5C9A0017" w:rsidR="008E6439" w:rsidRDefault="008E6439" w:rsidP="008E6439">
          <w:pPr>
            <w:rPr>
              <w:lang w:eastAsia="ru-RU"/>
            </w:rPr>
          </w:pPr>
        </w:p>
        <w:p w14:paraId="1B025E2E" w14:textId="4DD3FA84" w:rsidR="008E6439" w:rsidRDefault="008E6439" w:rsidP="008E6439">
          <w:pPr>
            <w:rPr>
              <w:lang w:eastAsia="ru-RU"/>
            </w:rPr>
          </w:pPr>
        </w:p>
        <w:p w14:paraId="583E81E1" w14:textId="71E8F26D" w:rsidR="008E6439" w:rsidRDefault="008E6439" w:rsidP="008E6439">
          <w:pPr>
            <w:rPr>
              <w:lang w:eastAsia="ru-RU"/>
            </w:rPr>
          </w:pPr>
        </w:p>
        <w:p w14:paraId="10A93577" w14:textId="33169902" w:rsidR="008E6439" w:rsidRDefault="008E6439" w:rsidP="008E6439">
          <w:pPr>
            <w:rPr>
              <w:lang w:eastAsia="ru-RU"/>
            </w:rPr>
          </w:pPr>
        </w:p>
        <w:p w14:paraId="04F89DD3" w14:textId="317D9F87" w:rsidR="008E6439" w:rsidRDefault="008E6439" w:rsidP="008E6439">
          <w:pPr>
            <w:rPr>
              <w:lang w:eastAsia="ru-RU"/>
            </w:rPr>
          </w:pPr>
        </w:p>
        <w:p w14:paraId="3B5DBCAF" w14:textId="62076DDB" w:rsidR="008E6439" w:rsidRDefault="008E6439" w:rsidP="008E6439">
          <w:pPr>
            <w:rPr>
              <w:lang w:eastAsia="ru-RU"/>
            </w:rPr>
          </w:pPr>
        </w:p>
        <w:p w14:paraId="520E6105" w14:textId="770FD536" w:rsidR="008E6439" w:rsidRDefault="008E6439" w:rsidP="008E6439">
          <w:pPr>
            <w:rPr>
              <w:lang w:eastAsia="ru-RU"/>
            </w:rPr>
          </w:pPr>
        </w:p>
        <w:p w14:paraId="35735D79" w14:textId="615AB0AD" w:rsidR="008E6439" w:rsidRDefault="008E6439" w:rsidP="008E6439">
          <w:pPr>
            <w:rPr>
              <w:lang w:eastAsia="ru-RU"/>
            </w:rPr>
          </w:pPr>
        </w:p>
        <w:p w14:paraId="6F38BD47" w14:textId="66C84842" w:rsidR="008E6439" w:rsidRDefault="008E6439" w:rsidP="008E6439">
          <w:pPr>
            <w:rPr>
              <w:lang w:eastAsia="ru-RU"/>
            </w:rPr>
          </w:pPr>
        </w:p>
        <w:p w14:paraId="2C88EA8A" w14:textId="53A6E202" w:rsidR="008E6439" w:rsidRDefault="008E6439" w:rsidP="008E6439">
          <w:pPr>
            <w:rPr>
              <w:lang w:eastAsia="ru-RU"/>
            </w:rPr>
          </w:pPr>
        </w:p>
        <w:p w14:paraId="5AA68271" w14:textId="7EA8A6A7" w:rsidR="00BC5EAB" w:rsidRPr="00387CBA" w:rsidRDefault="00BC5EAB" w:rsidP="008E6439">
          <w:pPr>
            <w:jc w:val="center"/>
            <w:rPr>
              <w:b/>
              <w:i/>
              <w:color w:val="000000" w:themeColor="text1"/>
              <w:sz w:val="40"/>
              <w:szCs w:val="28"/>
              <w:lang w:eastAsia="ru-RU"/>
            </w:rPr>
          </w:pPr>
          <w:r w:rsidRPr="00387CBA">
            <w:rPr>
              <w:b/>
              <w:i/>
              <w:color w:val="000000" w:themeColor="text1"/>
              <w:sz w:val="40"/>
              <w:szCs w:val="28"/>
              <w:lang w:eastAsia="ru-RU"/>
            </w:rPr>
            <w:lastRenderedPageBreak/>
            <w:t>Содержание:</w:t>
          </w:r>
        </w:p>
        <w:p w14:paraId="3EFDCD8E" w14:textId="77777777" w:rsidR="00BC5EAB" w:rsidRPr="00E02601" w:rsidRDefault="00BC5EAB" w:rsidP="00BC5EAB">
          <w:pPr>
            <w:rPr>
              <w:color w:val="000000" w:themeColor="text1"/>
              <w:sz w:val="28"/>
              <w:szCs w:val="28"/>
              <w:lang w:eastAsia="ru-RU"/>
            </w:rPr>
          </w:pPr>
        </w:p>
        <w:p w14:paraId="76EA2094" w14:textId="56E5AE29" w:rsidR="00D55645" w:rsidRPr="00D55645" w:rsidRDefault="00BC5EAB" w:rsidP="00D55645">
          <w:pPr>
            <w:pStyle w:val="21"/>
            <w:tabs>
              <w:tab w:val="right" w:leader="dot" w:pos="9917"/>
            </w:tabs>
            <w:ind w:left="0"/>
            <w:rPr>
              <w:rFonts w:asciiTheme="minorHAnsi" w:eastAsiaTheme="minorEastAsia" w:hAnsiTheme="minorHAnsi" w:cstheme="minorBidi"/>
              <w:noProof/>
              <w:sz w:val="28"/>
              <w:szCs w:val="28"/>
              <w:lang w:eastAsia="ru-RU"/>
            </w:rPr>
          </w:pPr>
          <w:r w:rsidRPr="00E02601">
            <w:rPr>
              <w:color w:val="000000" w:themeColor="text1"/>
              <w:sz w:val="28"/>
              <w:szCs w:val="28"/>
            </w:rPr>
            <w:fldChar w:fldCharType="begin"/>
          </w:r>
          <w:r w:rsidRPr="00E02601">
            <w:rPr>
              <w:color w:val="000000" w:themeColor="text1"/>
              <w:sz w:val="28"/>
              <w:szCs w:val="28"/>
            </w:rPr>
            <w:instrText xml:space="preserve"> TOC \o "1-3" \h \z \u </w:instrText>
          </w:r>
          <w:r w:rsidRPr="00E02601">
            <w:rPr>
              <w:color w:val="000000" w:themeColor="text1"/>
              <w:sz w:val="28"/>
              <w:szCs w:val="28"/>
            </w:rPr>
            <w:fldChar w:fldCharType="separate"/>
          </w:r>
          <w:hyperlink w:anchor="_Toc217289378" w:history="1">
            <w:r w:rsidR="00D55645" w:rsidRPr="00D55645">
              <w:rPr>
                <w:rStyle w:val="a7"/>
                <w:b/>
                <w:bCs/>
                <w:noProof/>
                <w:sz w:val="28"/>
                <w:szCs w:val="28"/>
              </w:rPr>
              <w:t>Рекомендации по прохождению процедуры классификации (самооценки) гостевыми домами</w:t>
            </w:r>
            <w:r w:rsidR="00D55645" w:rsidRPr="00D55645">
              <w:rPr>
                <w:noProof/>
                <w:webHidden/>
                <w:sz w:val="28"/>
                <w:szCs w:val="28"/>
              </w:rPr>
              <w:tab/>
            </w:r>
            <w:r w:rsidR="00D55645" w:rsidRPr="00D55645">
              <w:rPr>
                <w:noProof/>
                <w:webHidden/>
                <w:sz w:val="28"/>
                <w:szCs w:val="28"/>
              </w:rPr>
              <w:fldChar w:fldCharType="begin"/>
            </w:r>
            <w:r w:rsidR="00D55645" w:rsidRPr="00D55645">
              <w:rPr>
                <w:noProof/>
                <w:webHidden/>
                <w:sz w:val="28"/>
                <w:szCs w:val="28"/>
              </w:rPr>
              <w:instrText xml:space="preserve"> PAGEREF _Toc217289378 \h </w:instrText>
            </w:r>
            <w:r w:rsidR="00D55645" w:rsidRPr="00D55645">
              <w:rPr>
                <w:noProof/>
                <w:webHidden/>
                <w:sz w:val="28"/>
                <w:szCs w:val="28"/>
              </w:rPr>
            </w:r>
            <w:r w:rsidR="00D55645" w:rsidRPr="00D55645">
              <w:rPr>
                <w:noProof/>
                <w:webHidden/>
                <w:sz w:val="28"/>
                <w:szCs w:val="28"/>
              </w:rPr>
              <w:fldChar w:fldCharType="separate"/>
            </w:r>
            <w:r w:rsidR="00D55645" w:rsidRPr="00D55645">
              <w:rPr>
                <w:noProof/>
                <w:webHidden/>
                <w:sz w:val="28"/>
                <w:szCs w:val="28"/>
              </w:rPr>
              <w:t>3</w:t>
            </w:r>
            <w:r w:rsidR="00D55645" w:rsidRPr="00D55645">
              <w:rPr>
                <w:noProof/>
                <w:webHidden/>
                <w:sz w:val="28"/>
                <w:szCs w:val="28"/>
              </w:rPr>
              <w:fldChar w:fldCharType="end"/>
            </w:r>
          </w:hyperlink>
        </w:p>
        <w:p w14:paraId="0EF0CBB9" w14:textId="3D87C8D4" w:rsidR="00D55645" w:rsidRPr="00D55645" w:rsidRDefault="00F973A8">
          <w:pPr>
            <w:pStyle w:val="11"/>
            <w:tabs>
              <w:tab w:val="right" w:leader="dot" w:pos="9917"/>
            </w:tabs>
            <w:rPr>
              <w:rFonts w:asciiTheme="minorHAnsi" w:eastAsiaTheme="minorEastAsia" w:hAnsiTheme="minorHAnsi" w:cstheme="minorBidi"/>
              <w:noProof/>
              <w:sz w:val="28"/>
              <w:szCs w:val="28"/>
              <w:lang w:eastAsia="ru-RU"/>
            </w:rPr>
          </w:pPr>
          <w:hyperlink w:anchor="_Toc217289379" w:history="1">
            <w:r w:rsidR="00D55645" w:rsidRPr="00D55645">
              <w:rPr>
                <w:rStyle w:val="a7"/>
                <w:b/>
                <w:bCs/>
                <w:noProof/>
                <w:sz w:val="28"/>
                <w:szCs w:val="28"/>
              </w:rPr>
              <w:t>Рекомендации УМВД по организации регистрационного и миграционного учета граждан при осуществлении деятельности гостевых домов</w:t>
            </w:r>
            <w:r w:rsidR="00D55645" w:rsidRPr="00D55645">
              <w:rPr>
                <w:noProof/>
                <w:webHidden/>
                <w:sz w:val="28"/>
                <w:szCs w:val="28"/>
              </w:rPr>
              <w:tab/>
            </w:r>
            <w:r w:rsidR="00D55645" w:rsidRPr="00D55645">
              <w:rPr>
                <w:noProof/>
                <w:webHidden/>
                <w:sz w:val="28"/>
                <w:szCs w:val="28"/>
              </w:rPr>
              <w:fldChar w:fldCharType="begin"/>
            </w:r>
            <w:r w:rsidR="00D55645" w:rsidRPr="00D55645">
              <w:rPr>
                <w:noProof/>
                <w:webHidden/>
                <w:sz w:val="28"/>
                <w:szCs w:val="28"/>
              </w:rPr>
              <w:instrText xml:space="preserve"> PAGEREF _Toc217289379 \h </w:instrText>
            </w:r>
            <w:r w:rsidR="00D55645" w:rsidRPr="00D55645">
              <w:rPr>
                <w:noProof/>
                <w:webHidden/>
                <w:sz w:val="28"/>
                <w:szCs w:val="28"/>
              </w:rPr>
            </w:r>
            <w:r w:rsidR="00D55645" w:rsidRPr="00D55645">
              <w:rPr>
                <w:noProof/>
                <w:webHidden/>
                <w:sz w:val="28"/>
                <w:szCs w:val="28"/>
              </w:rPr>
              <w:fldChar w:fldCharType="separate"/>
            </w:r>
            <w:r w:rsidR="00D55645" w:rsidRPr="00D55645">
              <w:rPr>
                <w:noProof/>
                <w:webHidden/>
                <w:sz w:val="28"/>
                <w:szCs w:val="28"/>
              </w:rPr>
              <w:t>7</w:t>
            </w:r>
            <w:r w:rsidR="00D55645" w:rsidRPr="00D55645">
              <w:rPr>
                <w:noProof/>
                <w:webHidden/>
                <w:sz w:val="28"/>
                <w:szCs w:val="28"/>
              </w:rPr>
              <w:fldChar w:fldCharType="end"/>
            </w:r>
          </w:hyperlink>
        </w:p>
        <w:p w14:paraId="46C438B8" w14:textId="69A7CED5" w:rsidR="00D55645" w:rsidRPr="00D55645" w:rsidRDefault="00F973A8">
          <w:pPr>
            <w:pStyle w:val="11"/>
            <w:tabs>
              <w:tab w:val="right" w:leader="dot" w:pos="9917"/>
            </w:tabs>
            <w:rPr>
              <w:rFonts w:asciiTheme="minorHAnsi" w:eastAsiaTheme="minorEastAsia" w:hAnsiTheme="minorHAnsi" w:cstheme="minorBidi"/>
              <w:noProof/>
              <w:sz w:val="28"/>
              <w:szCs w:val="28"/>
              <w:lang w:eastAsia="ru-RU"/>
            </w:rPr>
          </w:pPr>
          <w:hyperlink w:anchor="_Toc217289380" w:history="1">
            <w:r w:rsidR="00D55645" w:rsidRPr="00D55645">
              <w:rPr>
                <w:rStyle w:val="a7"/>
                <w:b/>
                <w:bCs/>
                <w:noProof/>
                <w:sz w:val="28"/>
                <w:szCs w:val="28"/>
              </w:rPr>
              <w:t>Рекомендации по обеспечению пожарной безопасности в индивидуальных жилых домах или части индивидуального жилого дома, используемого в качестве гостевого дома (средств размещения)</w:t>
            </w:r>
            <w:r w:rsidR="00D55645" w:rsidRPr="00D55645">
              <w:rPr>
                <w:noProof/>
                <w:webHidden/>
                <w:sz w:val="28"/>
                <w:szCs w:val="28"/>
              </w:rPr>
              <w:tab/>
            </w:r>
            <w:r w:rsidR="00D55645" w:rsidRPr="00D55645">
              <w:rPr>
                <w:noProof/>
                <w:webHidden/>
                <w:sz w:val="28"/>
                <w:szCs w:val="28"/>
              </w:rPr>
              <w:fldChar w:fldCharType="begin"/>
            </w:r>
            <w:r w:rsidR="00D55645" w:rsidRPr="00D55645">
              <w:rPr>
                <w:noProof/>
                <w:webHidden/>
                <w:sz w:val="28"/>
                <w:szCs w:val="28"/>
              </w:rPr>
              <w:instrText xml:space="preserve"> PAGEREF _Toc217289380 \h </w:instrText>
            </w:r>
            <w:r w:rsidR="00D55645" w:rsidRPr="00D55645">
              <w:rPr>
                <w:noProof/>
                <w:webHidden/>
                <w:sz w:val="28"/>
                <w:szCs w:val="28"/>
              </w:rPr>
            </w:r>
            <w:r w:rsidR="00D55645" w:rsidRPr="00D55645">
              <w:rPr>
                <w:noProof/>
                <w:webHidden/>
                <w:sz w:val="28"/>
                <w:szCs w:val="28"/>
              </w:rPr>
              <w:fldChar w:fldCharType="separate"/>
            </w:r>
            <w:r w:rsidR="00D55645" w:rsidRPr="00D55645">
              <w:rPr>
                <w:noProof/>
                <w:webHidden/>
                <w:sz w:val="28"/>
                <w:szCs w:val="28"/>
              </w:rPr>
              <w:t>9</w:t>
            </w:r>
            <w:r w:rsidR="00D55645" w:rsidRPr="00D55645">
              <w:rPr>
                <w:noProof/>
                <w:webHidden/>
                <w:sz w:val="28"/>
                <w:szCs w:val="28"/>
              </w:rPr>
              <w:fldChar w:fldCharType="end"/>
            </w:r>
          </w:hyperlink>
        </w:p>
        <w:p w14:paraId="70C0D3BE" w14:textId="20C6801B" w:rsidR="00D55645" w:rsidRPr="00D55645" w:rsidRDefault="00F973A8">
          <w:pPr>
            <w:pStyle w:val="11"/>
            <w:tabs>
              <w:tab w:val="right" w:leader="dot" w:pos="9917"/>
            </w:tabs>
            <w:rPr>
              <w:rFonts w:asciiTheme="minorHAnsi" w:eastAsiaTheme="minorEastAsia" w:hAnsiTheme="minorHAnsi" w:cstheme="minorBidi"/>
              <w:noProof/>
              <w:sz w:val="28"/>
              <w:szCs w:val="28"/>
              <w:lang w:eastAsia="ru-RU"/>
            </w:rPr>
          </w:pPr>
          <w:hyperlink w:anchor="_Toc217289381" w:history="1">
            <w:r w:rsidR="00D55645" w:rsidRPr="00D55645">
              <w:rPr>
                <w:rStyle w:val="a7"/>
                <w:b/>
                <w:bCs/>
                <w:noProof/>
                <w:sz w:val="28"/>
                <w:szCs w:val="28"/>
              </w:rPr>
              <w:t>Рекомендации Федеральной службы государственной регистрации, кадастра и картографии (Росреестр)</w:t>
            </w:r>
            <w:r w:rsidR="00D55645" w:rsidRPr="00D55645">
              <w:rPr>
                <w:noProof/>
                <w:webHidden/>
                <w:sz w:val="28"/>
                <w:szCs w:val="28"/>
              </w:rPr>
              <w:tab/>
            </w:r>
            <w:r w:rsidR="00D55645" w:rsidRPr="00D55645">
              <w:rPr>
                <w:noProof/>
                <w:webHidden/>
                <w:sz w:val="28"/>
                <w:szCs w:val="28"/>
              </w:rPr>
              <w:fldChar w:fldCharType="begin"/>
            </w:r>
            <w:r w:rsidR="00D55645" w:rsidRPr="00D55645">
              <w:rPr>
                <w:noProof/>
                <w:webHidden/>
                <w:sz w:val="28"/>
                <w:szCs w:val="28"/>
              </w:rPr>
              <w:instrText xml:space="preserve"> PAGEREF _Toc217289381 \h </w:instrText>
            </w:r>
            <w:r w:rsidR="00D55645" w:rsidRPr="00D55645">
              <w:rPr>
                <w:noProof/>
                <w:webHidden/>
                <w:sz w:val="28"/>
                <w:szCs w:val="28"/>
              </w:rPr>
            </w:r>
            <w:r w:rsidR="00D55645" w:rsidRPr="00D55645">
              <w:rPr>
                <w:noProof/>
                <w:webHidden/>
                <w:sz w:val="28"/>
                <w:szCs w:val="28"/>
              </w:rPr>
              <w:fldChar w:fldCharType="separate"/>
            </w:r>
            <w:r w:rsidR="00D55645" w:rsidRPr="00D55645">
              <w:rPr>
                <w:noProof/>
                <w:webHidden/>
                <w:sz w:val="28"/>
                <w:szCs w:val="28"/>
              </w:rPr>
              <w:t>11</w:t>
            </w:r>
            <w:r w:rsidR="00D55645" w:rsidRPr="00D55645">
              <w:rPr>
                <w:noProof/>
                <w:webHidden/>
                <w:sz w:val="28"/>
                <w:szCs w:val="28"/>
              </w:rPr>
              <w:fldChar w:fldCharType="end"/>
            </w:r>
          </w:hyperlink>
        </w:p>
        <w:p w14:paraId="30880541" w14:textId="1C5BA6C2" w:rsidR="00D55645" w:rsidRPr="00D55645" w:rsidRDefault="00F973A8">
          <w:pPr>
            <w:pStyle w:val="11"/>
            <w:tabs>
              <w:tab w:val="right" w:leader="dot" w:pos="9917"/>
            </w:tabs>
            <w:rPr>
              <w:rFonts w:asciiTheme="minorHAnsi" w:eastAsiaTheme="minorEastAsia" w:hAnsiTheme="minorHAnsi" w:cstheme="minorBidi"/>
              <w:noProof/>
              <w:sz w:val="28"/>
              <w:szCs w:val="28"/>
              <w:lang w:eastAsia="ru-RU"/>
            </w:rPr>
          </w:pPr>
          <w:hyperlink w:anchor="_Toc217289382" w:history="1">
            <w:r w:rsidR="00D55645" w:rsidRPr="00D55645">
              <w:rPr>
                <w:rStyle w:val="a7"/>
                <w:b/>
                <w:bCs/>
                <w:noProof/>
                <w:sz w:val="28"/>
                <w:szCs w:val="28"/>
              </w:rPr>
              <w:t>Рекомендации по вопросу приведения в соответствие видов разрешенного использования земельных участков Классификатору</w:t>
            </w:r>
            <w:r w:rsidR="00D55645" w:rsidRPr="00D55645">
              <w:rPr>
                <w:noProof/>
                <w:webHidden/>
                <w:sz w:val="28"/>
                <w:szCs w:val="28"/>
              </w:rPr>
              <w:tab/>
            </w:r>
            <w:r w:rsidR="00D55645" w:rsidRPr="00D55645">
              <w:rPr>
                <w:noProof/>
                <w:webHidden/>
                <w:sz w:val="28"/>
                <w:szCs w:val="28"/>
              </w:rPr>
              <w:fldChar w:fldCharType="begin"/>
            </w:r>
            <w:r w:rsidR="00D55645" w:rsidRPr="00D55645">
              <w:rPr>
                <w:noProof/>
                <w:webHidden/>
                <w:sz w:val="28"/>
                <w:szCs w:val="28"/>
              </w:rPr>
              <w:instrText xml:space="preserve"> PAGEREF _Toc217289382 \h </w:instrText>
            </w:r>
            <w:r w:rsidR="00D55645" w:rsidRPr="00D55645">
              <w:rPr>
                <w:noProof/>
                <w:webHidden/>
                <w:sz w:val="28"/>
                <w:szCs w:val="28"/>
              </w:rPr>
            </w:r>
            <w:r w:rsidR="00D55645" w:rsidRPr="00D55645">
              <w:rPr>
                <w:noProof/>
                <w:webHidden/>
                <w:sz w:val="28"/>
                <w:szCs w:val="28"/>
              </w:rPr>
              <w:fldChar w:fldCharType="separate"/>
            </w:r>
            <w:r w:rsidR="00D55645" w:rsidRPr="00D55645">
              <w:rPr>
                <w:noProof/>
                <w:webHidden/>
                <w:sz w:val="28"/>
                <w:szCs w:val="28"/>
              </w:rPr>
              <w:t>12</w:t>
            </w:r>
            <w:r w:rsidR="00D55645" w:rsidRPr="00D55645">
              <w:rPr>
                <w:noProof/>
                <w:webHidden/>
                <w:sz w:val="28"/>
                <w:szCs w:val="28"/>
              </w:rPr>
              <w:fldChar w:fldCharType="end"/>
            </w:r>
          </w:hyperlink>
        </w:p>
        <w:p w14:paraId="6D3E515F" w14:textId="402F6F0B" w:rsidR="00D55645" w:rsidRPr="00D55645" w:rsidRDefault="00F973A8">
          <w:pPr>
            <w:pStyle w:val="11"/>
            <w:tabs>
              <w:tab w:val="right" w:leader="dot" w:pos="9917"/>
            </w:tabs>
            <w:rPr>
              <w:rFonts w:asciiTheme="minorHAnsi" w:eastAsiaTheme="minorEastAsia" w:hAnsiTheme="minorHAnsi" w:cstheme="minorBidi"/>
              <w:noProof/>
              <w:sz w:val="28"/>
              <w:szCs w:val="28"/>
              <w:lang w:eastAsia="ru-RU"/>
            </w:rPr>
          </w:pPr>
          <w:hyperlink w:anchor="_Toc217289383" w:history="1">
            <w:r w:rsidR="00D55645" w:rsidRPr="00D55645">
              <w:rPr>
                <w:rStyle w:val="a7"/>
                <w:b/>
                <w:bCs/>
                <w:noProof/>
                <w:sz w:val="28"/>
                <w:szCs w:val="28"/>
              </w:rPr>
              <w:t>Рекомендации Территориального органа Федеральной службы государственной статистики по Владимирской области (Владимирстат)</w:t>
            </w:r>
            <w:r w:rsidR="00D55645" w:rsidRPr="00D55645">
              <w:rPr>
                <w:noProof/>
                <w:webHidden/>
                <w:sz w:val="28"/>
                <w:szCs w:val="28"/>
              </w:rPr>
              <w:tab/>
            </w:r>
            <w:r w:rsidR="00D55645" w:rsidRPr="00D55645">
              <w:rPr>
                <w:noProof/>
                <w:webHidden/>
                <w:sz w:val="28"/>
                <w:szCs w:val="28"/>
              </w:rPr>
              <w:fldChar w:fldCharType="begin"/>
            </w:r>
            <w:r w:rsidR="00D55645" w:rsidRPr="00D55645">
              <w:rPr>
                <w:noProof/>
                <w:webHidden/>
                <w:sz w:val="28"/>
                <w:szCs w:val="28"/>
              </w:rPr>
              <w:instrText xml:space="preserve"> PAGEREF _Toc217289383 \h </w:instrText>
            </w:r>
            <w:r w:rsidR="00D55645" w:rsidRPr="00D55645">
              <w:rPr>
                <w:noProof/>
                <w:webHidden/>
                <w:sz w:val="28"/>
                <w:szCs w:val="28"/>
              </w:rPr>
            </w:r>
            <w:r w:rsidR="00D55645" w:rsidRPr="00D55645">
              <w:rPr>
                <w:noProof/>
                <w:webHidden/>
                <w:sz w:val="28"/>
                <w:szCs w:val="28"/>
              </w:rPr>
              <w:fldChar w:fldCharType="separate"/>
            </w:r>
            <w:r w:rsidR="00D55645" w:rsidRPr="00D55645">
              <w:rPr>
                <w:noProof/>
                <w:webHidden/>
                <w:sz w:val="28"/>
                <w:szCs w:val="28"/>
              </w:rPr>
              <w:t>13</w:t>
            </w:r>
            <w:r w:rsidR="00D55645" w:rsidRPr="00D55645">
              <w:rPr>
                <w:noProof/>
                <w:webHidden/>
                <w:sz w:val="28"/>
                <w:szCs w:val="28"/>
              </w:rPr>
              <w:fldChar w:fldCharType="end"/>
            </w:r>
          </w:hyperlink>
        </w:p>
        <w:p w14:paraId="0AC4A3A6" w14:textId="685B57F7" w:rsidR="00D55645" w:rsidRPr="00D55645" w:rsidRDefault="00F973A8">
          <w:pPr>
            <w:pStyle w:val="11"/>
            <w:tabs>
              <w:tab w:val="right" w:leader="dot" w:pos="9917"/>
            </w:tabs>
            <w:rPr>
              <w:rFonts w:asciiTheme="minorHAnsi" w:eastAsiaTheme="minorEastAsia" w:hAnsiTheme="minorHAnsi" w:cstheme="minorBidi"/>
              <w:noProof/>
              <w:sz w:val="28"/>
              <w:szCs w:val="28"/>
              <w:lang w:eastAsia="ru-RU"/>
            </w:rPr>
          </w:pPr>
          <w:hyperlink w:anchor="_Toc217289384" w:history="1">
            <w:r w:rsidR="00D55645" w:rsidRPr="00D55645">
              <w:rPr>
                <w:rStyle w:val="a7"/>
                <w:b/>
                <w:bCs/>
                <w:noProof/>
                <w:sz w:val="28"/>
                <w:szCs w:val="28"/>
              </w:rPr>
              <w:t>Рекомендации Управления Федеральной службы по надзору в сфере защиты прав потребителей и благополучия человека по Владимирской области</w:t>
            </w:r>
            <w:r w:rsidR="00D55645" w:rsidRPr="00D55645">
              <w:rPr>
                <w:noProof/>
                <w:webHidden/>
                <w:sz w:val="28"/>
                <w:szCs w:val="28"/>
              </w:rPr>
              <w:tab/>
            </w:r>
            <w:r w:rsidR="00D55645" w:rsidRPr="00D55645">
              <w:rPr>
                <w:noProof/>
                <w:webHidden/>
                <w:sz w:val="28"/>
                <w:szCs w:val="28"/>
              </w:rPr>
              <w:fldChar w:fldCharType="begin"/>
            </w:r>
            <w:r w:rsidR="00D55645" w:rsidRPr="00D55645">
              <w:rPr>
                <w:noProof/>
                <w:webHidden/>
                <w:sz w:val="28"/>
                <w:szCs w:val="28"/>
              </w:rPr>
              <w:instrText xml:space="preserve"> PAGEREF _Toc217289384 \h </w:instrText>
            </w:r>
            <w:r w:rsidR="00D55645" w:rsidRPr="00D55645">
              <w:rPr>
                <w:noProof/>
                <w:webHidden/>
                <w:sz w:val="28"/>
                <w:szCs w:val="28"/>
              </w:rPr>
            </w:r>
            <w:r w:rsidR="00D55645" w:rsidRPr="00D55645">
              <w:rPr>
                <w:noProof/>
                <w:webHidden/>
                <w:sz w:val="28"/>
                <w:szCs w:val="28"/>
              </w:rPr>
              <w:fldChar w:fldCharType="separate"/>
            </w:r>
            <w:r w:rsidR="00D55645" w:rsidRPr="00D55645">
              <w:rPr>
                <w:noProof/>
                <w:webHidden/>
                <w:sz w:val="28"/>
                <w:szCs w:val="28"/>
              </w:rPr>
              <w:t>14</w:t>
            </w:r>
            <w:r w:rsidR="00D55645" w:rsidRPr="00D55645">
              <w:rPr>
                <w:noProof/>
                <w:webHidden/>
                <w:sz w:val="28"/>
                <w:szCs w:val="28"/>
              </w:rPr>
              <w:fldChar w:fldCharType="end"/>
            </w:r>
          </w:hyperlink>
        </w:p>
        <w:p w14:paraId="34C6CDC7" w14:textId="6698445E" w:rsidR="00D55645" w:rsidRPr="00D55645" w:rsidRDefault="00F973A8">
          <w:pPr>
            <w:pStyle w:val="11"/>
            <w:tabs>
              <w:tab w:val="right" w:leader="dot" w:pos="9917"/>
            </w:tabs>
            <w:rPr>
              <w:rFonts w:asciiTheme="minorHAnsi" w:eastAsiaTheme="minorEastAsia" w:hAnsiTheme="minorHAnsi" w:cstheme="minorBidi"/>
              <w:noProof/>
              <w:sz w:val="28"/>
              <w:szCs w:val="28"/>
              <w:lang w:eastAsia="ru-RU"/>
            </w:rPr>
          </w:pPr>
          <w:hyperlink w:anchor="_Toc217289385" w:history="1">
            <w:r w:rsidR="00D55645" w:rsidRPr="00D55645">
              <w:rPr>
                <w:rStyle w:val="a7"/>
                <w:b/>
                <w:bCs/>
                <w:noProof/>
                <w:sz w:val="28"/>
                <w:szCs w:val="28"/>
              </w:rPr>
              <w:t>Рекомендации от Управления Федеральной налоговой службы по Владимирской области (УФНС России по Владимирской области)</w:t>
            </w:r>
            <w:r w:rsidR="00D55645" w:rsidRPr="00D55645">
              <w:rPr>
                <w:noProof/>
                <w:webHidden/>
                <w:sz w:val="28"/>
                <w:szCs w:val="28"/>
              </w:rPr>
              <w:tab/>
            </w:r>
            <w:r w:rsidR="00D55645" w:rsidRPr="00D55645">
              <w:rPr>
                <w:noProof/>
                <w:webHidden/>
                <w:sz w:val="28"/>
                <w:szCs w:val="28"/>
              </w:rPr>
              <w:fldChar w:fldCharType="begin"/>
            </w:r>
            <w:r w:rsidR="00D55645" w:rsidRPr="00D55645">
              <w:rPr>
                <w:noProof/>
                <w:webHidden/>
                <w:sz w:val="28"/>
                <w:szCs w:val="28"/>
              </w:rPr>
              <w:instrText xml:space="preserve"> PAGEREF _Toc217289385 \h </w:instrText>
            </w:r>
            <w:r w:rsidR="00D55645" w:rsidRPr="00D55645">
              <w:rPr>
                <w:noProof/>
                <w:webHidden/>
                <w:sz w:val="28"/>
                <w:szCs w:val="28"/>
              </w:rPr>
            </w:r>
            <w:r w:rsidR="00D55645" w:rsidRPr="00D55645">
              <w:rPr>
                <w:noProof/>
                <w:webHidden/>
                <w:sz w:val="28"/>
                <w:szCs w:val="28"/>
              </w:rPr>
              <w:fldChar w:fldCharType="separate"/>
            </w:r>
            <w:r w:rsidR="00D55645" w:rsidRPr="00D55645">
              <w:rPr>
                <w:noProof/>
                <w:webHidden/>
                <w:sz w:val="28"/>
                <w:szCs w:val="28"/>
              </w:rPr>
              <w:t>14</w:t>
            </w:r>
            <w:r w:rsidR="00D55645" w:rsidRPr="00D55645">
              <w:rPr>
                <w:noProof/>
                <w:webHidden/>
                <w:sz w:val="28"/>
                <w:szCs w:val="28"/>
              </w:rPr>
              <w:fldChar w:fldCharType="end"/>
            </w:r>
          </w:hyperlink>
        </w:p>
        <w:p w14:paraId="292CF45C" w14:textId="6E9C22A6" w:rsidR="00BC5EAB" w:rsidRDefault="00BC5EAB">
          <w:r w:rsidRPr="00E02601">
            <w:rPr>
              <w:b/>
              <w:bCs/>
              <w:color w:val="000000" w:themeColor="text1"/>
              <w:sz w:val="28"/>
              <w:szCs w:val="28"/>
            </w:rPr>
            <w:fldChar w:fldCharType="end"/>
          </w:r>
        </w:p>
      </w:sdtContent>
    </w:sdt>
    <w:p w14:paraId="0510B59A" w14:textId="77777777" w:rsidR="00962C0D" w:rsidRDefault="00962C0D">
      <w:pPr>
        <w:rPr>
          <w:b/>
          <w:sz w:val="28"/>
          <w:szCs w:val="24"/>
        </w:rPr>
      </w:pPr>
      <w:r>
        <w:rPr>
          <w:b/>
          <w:sz w:val="28"/>
        </w:rPr>
        <w:br w:type="page"/>
      </w:r>
    </w:p>
    <w:p w14:paraId="6F38C5CD" w14:textId="7B18813D" w:rsidR="00BD197B" w:rsidRPr="00962C0D" w:rsidRDefault="00962C0D" w:rsidP="00BC5EAB">
      <w:pPr>
        <w:pStyle w:val="2"/>
        <w:jc w:val="center"/>
        <w:rPr>
          <w:rFonts w:ascii="Times New Roman" w:hAnsi="Times New Roman" w:cs="Times New Roman"/>
          <w:b/>
          <w:bCs/>
          <w:color w:val="auto"/>
          <w:sz w:val="28"/>
          <w:szCs w:val="28"/>
        </w:rPr>
      </w:pPr>
      <w:bookmarkStart w:id="0" w:name="_Toc216708031"/>
      <w:bookmarkStart w:id="1" w:name="_Toc217289378"/>
      <w:r w:rsidRPr="00962C0D">
        <w:rPr>
          <w:rFonts w:ascii="Times New Roman" w:hAnsi="Times New Roman" w:cs="Times New Roman"/>
          <w:b/>
          <w:bCs/>
          <w:color w:val="auto"/>
          <w:sz w:val="28"/>
          <w:szCs w:val="28"/>
        </w:rPr>
        <w:lastRenderedPageBreak/>
        <w:t>Рекомендации</w:t>
      </w:r>
      <w:r w:rsidR="004B17CE">
        <w:rPr>
          <w:rFonts w:ascii="Times New Roman" w:hAnsi="Times New Roman" w:cs="Times New Roman"/>
          <w:b/>
          <w:bCs/>
          <w:color w:val="auto"/>
          <w:sz w:val="28"/>
          <w:szCs w:val="28"/>
        </w:rPr>
        <w:t xml:space="preserve"> по прохождению процедуры классификации (самооценки) гостевыми домами</w:t>
      </w:r>
      <w:bookmarkEnd w:id="0"/>
      <w:bookmarkEnd w:id="1"/>
    </w:p>
    <w:p w14:paraId="700930CC" w14:textId="77777777" w:rsidR="00AF3760" w:rsidRDefault="00AF3760" w:rsidP="00E53798">
      <w:pPr>
        <w:pStyle w:val="a3"/>
        <w:spacing w:before="51" w:line="276" w:lineRule="auto"/>
        <w:ind w:left="0" w:firstLine="0"/>
        <w:jc w:val="left"/>
        <w:rPr>
          <w:b/>
        </w:rPr>
      </w:pPr>
    </w:p>
    <w:p w14:paraId="2BA1EE88" w14:textId="77777777" w:rsidR="00BD197B" w:rsidRPr="001A1B00" w:rsidRDefault="00577069" w:rsidP="00D55645">
      <w:pPr>
        <w:pStyle w:val="a4"/>
        <w:numPr>
          <w:ilvl w:val="0"/>
          <w:numId w:val="2"/>
        </w:numPr>
        <w:tabs>
          <w:tab w:val="left" w:pos="709"/>
        </w:tabs>
        <w:spacing w:line="276" w:lineRule="auto"/>
        <w:ind w:left="1221" w:hanging="512"/>
        <w:rPr>
          <w:sz w:val="28"/>
          <w:szCs w:val="28"/>
        </w:rPr>
      </w:pPr>
      <w:r w:rsidRPr="001A1B00">
        <w:rPr>
          <w:sz w:val="28"/>
          <w:szCs w:val="28"/>
        </w:rPr>
        <w:t>Перед</w:t>
      </w:r>
      <w:r w:rsidRPr="001A1B00">
        <w:rPr>
          <w:spacing w:val="-7"/>
          <w:sz w:val="28"/>
          <w:szCs w:val="28"/>
        </w:rPr>
        <w:t xml:space="preserve"> </w:t>
      </w:r>
      <w:r w:rsidRPr="001A1B00">
        <w:rPr>
          <w:sz w:val="28"/>
          <w:szCs w:val="28"/>
        </w:rPr>
        <w:t>началом</w:t>
      </w:r>
      <w:r w:rsidRPr="001A1B00">
        <w:rPr>
          <w:spacing w:val="-4"/>
          <w:sz w:val="28"/>
          <w:szCs w:val="28"/>
        </w:rPr>
        <w:t xml:space="preserve"> </w:t>
      </w:r>
      <w:r w:rsidRPr="001A1B00">
        <w:rPr>
          <w:sz w:val="28"/>
          <w:szCs w:val="28"/>
        </w:rPr>
        <w:t>процедуры</w:t>
      </w:r>
      <w:r w:rsidRPr="001A1B00">
        <w:rPr>
          <w:spacing w:val="-3"/>
          <w:sz w:val="28"/>
          <w:szCs w:val="28"/>
        </w:rPr>
        <w:t xml:space="preserve"> </w:t>
      </w:r>
      <w:r w:rsidRPr="001A1B00">
        <w:rPr>
          <w:sz w:val="28"/>
          <w:szCs w:val="28"/>
        </w:rPr>
        <w:t>внимательно</w:t>
      </w:r>
      <w:r w:rsidRPr="001A1B00">
        <w:rPr>
          <w:spacing w:val="-1"/>
          <w:sz w:val="28"/>
          <w:szCs w:val="28"/>
        </w:rPr>
        <w:t xml:space="preserve"> </w:t>
      </w:r>
      <w:r w:rsidRPr="001A1B00">
        <w:rPr>
          <w:spacing w:val="-2"/>
          <w:sz w:val="28"/>
          <w:szCs w:val="28"/>
        </w:rPr>
        <w:t>изучить:</w:t>
      </w:r>
    </w:p>
    <w:p w14:paraId="7E48AAF3" w14:textId="6EFD28B2" w:rsidR="00BD197B" w:rsidRPr="001A1B00" w:rsidRDefault="00577069" w:rsidP="00313C99">
      <w:pPr>
        <w:pStyle w:val="a4"/>
        <w:numPr>
          <w:ilvl w:val="1"/>
          <w:numId w:val="2"/>
        </w:numPr>
        <w:tabs>
          <w:tab w:val="left" w:pos="1219"/>
        </w:tabs>
        <w:spacing w:before="57" w:line="276" w:lineRule="auto"/>
        <w:ind w:left="0" w:right="140" w:firstLine="709"/>
        <w:rPr>
          <w:sz w:val="28"/>
          <w:szCs w:val="28"/>
        </w:rPr>
      </w:pPr>
      <w:r w:rsidRPr="001A1B00">
        <w:rPr>
          <w:sz w:val="28"/>
          <w:szCs w:val="28"/>
        </w:rPr>
        <w:t>Федеральный закон от 07.06.2025 № 127-ФЗ «О проведении эксперимента по предоставлению услуг гостевых домов»</w:t>
      </w:r>
      <w:r w:rsidR="00A0679F">
        <w:rPr>
          <w:sz w:val="28"/>
          <w:szCs w:val="28"/>
        </w:rPr>
        <w:t>;</w:t>
      </w:r>
    </w:p>
    <w:p w14:paraId="44D31A6C" w14:textId="7F2BE776" w:rsidR="00BD197B" w:rsidRPr="00313C99" w:rsidRDefault="00313C99" w:rsidP="00313C99">
      <w:pPr>
        <w:pStyle w:val="a4"/>
        <w:numPr>
          <w:ilvl w:val="1"/>
          <w:numId w:val="2"/>
        </w:numPr>
        <w:tabs>
          <w:tab w:val="left" w:pos="851"/>
        </w:tabs>
        <w:spacing w:before="4" w:line="276" w:lineRule="auto"/>
        <w:ind w:right="142" w:firstLine="568"/>
        <w:rPr>
          <w:sz w:val="28"/>
          <w:szCs w:val="28"/>
        </w:rPr>
      </w:pPr>
      <w:r>
        <w:rPr>
          <w:sz w:val="28"/>
          <w:szCs w:val="28"/>
        </w:rPr>
        <w:t xml:space="preserve">    </w:t>
      </w:r>
      <w:r w:rsidR="00577069" w:rsidRPr="00313C99">
        <w:rPr>
          <w:sz w:val="28"/>
          <w:szCs w:val="28"/>
        </w:rPr>
        <w:t>«Положение о кла</w:t>
      </w:r>
      <w:r w:rsidR="00A0679F" w:rsidRPr="00313C99">
        <w:rPr>
          <w:sz w:val="28"/>
          <w:szCs w:val="28"/>
        </w:rPr>
        <w:t>ссификации гостевых домов», утвержденные</w:t>
      </w:r>
      <w:r w:rsidR="00577069" w:rsidRPr="00313C99">
        <w:rPr>
          <w:sz w:val="28"/>
          <w:szCs w:val="28"/>
        </w:rPr>
        <w:t xml:space="preserve"> постановлением Правительства РФ от 30.08.2025 № 1345</w:t>
      </w:r>
      <w:r w:rsidR="00A0679F" w:rsidRPr="00313C99">
        <w:rPr>
          <w:sz w:val="28"/>
          <w:szCs w:val="28"/>
        </w:rPr>
        <w:t>.</w:t>
      </w:r>
    </w:p>
    <w:p w14:paraId="71A97BAC" w14:textId="77777777" w:rsidR="00BD197B" w:rsidRPr="001A1B00" w:rsidRDefault="00E51226" w:rsidP="00D55645">
      <w:pPr>
        <w:pStyle w:val="a4"/>
        <w:numPr>
          <w:ilvl w:val="0"/>
          <w:numId w:val="2"/>
        </w:numPr>
        <w:tabs>
          <w:tab w:val="left" w:pos="1220"/>
        </w:tabs>
        <w:spacing w:line="276" w:lineRule="auto"/>
        <w:ind w:left="0" w:right="143" w:firstLine="709"/>
        <w:rPr>
          <w:sz w:val="28"/>
          <w:szCs w:val="28"/>
        </w:rPr>
      </w:pPr>
      <w:r w:rsidRPr="001A1B00">
        <w:rPr>
          <w:sz w:val="28"/>
          <w:szCs w:val="28"/>
        </w:rPr>
        <w:t xml:space="preserve">Основные </w:t>
      </w:r>
      <w:r w:rsidR="001A1B00" w:rsidRPr="001A1B00">
        <w:rPr>
          <w:sz w:val="28"/>
          <w:szCs w:val="28"/>
        </w:rPr>
        <w:t>понятия федерального закона «О проведении эксперимента</w:t>
      </w:r>
      <w:r w:rsidR="00577069" w:rsidRPr="001A1B00">
        <w:rPr>
          <w:sz w:val="28"/>
          <w:szCs w:val="28"/>
        </w:rPr>
        <w:t xml:space="preserve"> по предоставлению гостиничных услуг в гостевых домах»:</w:t>
      </w:r>
    </w:p>
    <w:p w14:paraId="0DFA588B" w14:textId="77777777" w:rsidR="00BD197B" w:rsidRPr="001A1B00" w:rsidRDefault="00577069" w:rsidP="00313C99">
      <w:pPr>
        <w:pStyle w:val="a4"/>
        <w:numPr>
          <w:ilvl w:val="1"/>
          <w:numId w:val="2"/>
        </w:numPr>
        <w:tabs>
          <w:tab w:val="left" w:pos="1219"/>
        </w:tabs>
        <w:spacing w:before="2" w:line="276" w:lineRule="auto"/>
        <w:ind w:left="0" w:right="137" w:firstLine="709"/>
        <w:rPr>
          <w:sz w:val="28"/>
          <w:szCs w:val="28"/>
        </w:rPr>
      </w:pPr>
      <w:r w:rsidRPr="001A1B00">
        <w:rPr>
          <w:b/>
          <w:sz w:val="28"/>
          <w:szCs w:val="28"/>
        </w:rPr>
        <w:t xml:space="preserve">«гостевой дом» </w:t>
      </w:r>
      <w:r w:rsidRPr="001A1B00">
        <w:rPr>
          <w:sz w:val="28"/>
          <w:szCs w:val="28"/>
        </w:rPr>
        <w:t xml:space="preserve">– тип средства размещения </w:t>
      </w:r>
      <w:r w:rsidRPr="001A1B00">
        <w:rPr>
          <w:sz w:val="28"/>
          <w:szCs w:val="28"/>
          <w:u w:val="single"/>
        </w:rPr>
        <w:t>(индивидуальный жилой дом</w:t>
      </w:r>
      <w:r w:rsidRPr="001A1B00">
        <w:rPr>
          <w:sz w:val="28"/>
          <w:szCs w:val="28"/>
        </w:rPr>
        <w:t>/ часть индивидуального жилого дома с отдельным входом (выходом) на земельный участок, на котором расположен гостевой дом);</w:t>
      </w:r>
    </w:p>
    <w:p w14:paraId="58238511" w14:textId="77777777" w:rsidR="00BD197B" w:rsidRPr="001A1B00" w:rsidRDefault="00577069" w:rsidP="00313C99">
      <w:pPr>
        <w:pStyle w:val="a4"/>
        <w:numPr>
          <w:ilvl w:val="1"/>
          <w:numId w:val="2"/>
        </w:numPr>
        <w:tabs>
          <w:tab w:val="left" w:pos="1219"/>
        </w:tabs>
        <w:spacing w:before="6" w:line="276" w:lineRule="auto"/>
        <w:ind w:left="0" w:right="137" w:firstLine="709"/>
        <w:rPr>
          <w:sz w:val="28"/>
          <w:szCs w:val="28"/>
        </w:rPr>
      </w:pPr>
      <w:r w:rsidRPr="001A1B00">
        <w:rPr>
          <w:b/>
          <w:sz w:val="28"/>
          <w:szCs w:val="28"/>
        </w:rPr>
        <w:t xml:space="preserve">«услуги гостевого дома» </w:t>
      </w:r>
      <w:r w:rsidRPr="001A1B00">
        <w:rPr>
          <w:sz w:val="28"/>
          <w:szCs w:val="28"/>
        </w:rPr>
        <w:t xml:space="preserve">– услуги </w:t>
      </w:r>
      <w:r w:rsidRPr="001A1B00">
        <w:rPr>
          <w:sz w:val="28"/>
          <w:szCs w:val="28"/>
          <w:u w:val="single"/>
        </w:rPr>
        <w:t>по предоставлению мест для временного</w:t>
      </w:r>
      <w:r w:rsidRPr="001A1B00">
        <w:rPr>
          <w:sz w:val="28"/>
          <w:szCs w:val="28"/>
        </w:rPr>
        <w:t xml:space="preserve"> </w:t>
      </w:r>
      <w:r w:rsidRPr="001A1B00">
        <w:rPr>
          <w:sz w:val="28"/>
          <w:szCs w:val="28"/>
          <w:u w:val="single"/>
        </w:rPr>
        <w:t>проживания физических лиц</w:t>
      </w:r>
      <w:r w:rsidRPr="001A1B00">
        <w:rPr>
          <w:sz w:val="28"/>
          <w:szCs w:val="28"/>
        </w:rPr>
        <w:t xml:space="preserve"> в гостевом доме, </w:t>
      </w:r>
      <w:r w:rsidRPr="001A1B00">
        <w:rPr>
          <w:sz w:val="28"/>
          <w:szCs w:val="28"/>
          <w:u w:val="single"/>
        </w:rPr>
        <w:t>а также иные услуги по обслуживанию</w:t>
      </w:r>
      <w:r w:rsidRPr="001A1B00">
        <w:rPr>
          <w:sz w:val="28"/>
          <w:szCs w:val="28"/>
        </w:rPr>
        <w:t xml:space="preserve"> </w:t>
      </w:r>
      <w:r w:rsidRPr="001A1B00">
        <w:rPr>
          <w:sz w:val="28"/>
          <w:szCs w:val="28"/>
          <w:u w:val="single"/>
        </w:rPr>
        <w:t>проживающих…</w:t>
      </w:r>
      <w:r w:rsidRPr="001A1B00">
        <w:rPr>
          <w:sz w:val="28"/>
          <w:szCs w:val="28"/>
        </w:rPr>
        <w:t xml:space="preserve">, </w:t>
      </w:r>
      <w:r w:rsidRPr="001A1B00">
        <w:rPr>
          <w:sz w:val="28"/>
          <w:szCs w:val="28"/>
          <w:u w:val="single"/>
        </w:rPr>
        <w:t>предоставляемые собственником гостевого дома</w:t>
      </w:r>
      <w:r w:rsidRPr="001A1B00">
        <w:rPr>
          <w:sz w:val="28"/>
          <w:szCs w:val="28"/>
        </w:rPr>
        <w:t xml:space="preserve"> в соответствии с положением о классификации гостевых домов;</w:t>
      </w:r>
    </w:p>
    <w:p w14:paraId="65B4BC55" w14:textId="77777777" w:rsidR="00BD197B" w:rsidRPr="001A1B00" w:rsidRDefault="00577069" w:rsidP="00313C99">
      <w:pPr>
        <w:pStyle w:val="a4"/>
        <w:numPr>
          <w:ilvl w:val="1"/>
          <w:numId w:val="2"/>
        </w:numPr>
        <w:tabs>
          <w:tab w:val="left" w:pos="1219"/>
        </w:tabs>
        <w:spacing w:line="276" w:lineRule="auto"/>
        <w:ind w:left="0" w:right="133" w:firstLine="709"/>
        <w:rPr>
          <w:sz w:val="28"/>
          <w:szCs w:val="28"/>
        </w:rPr>
      </w:pPr>
      <w:r w:rsidRPr="001A1B00">
        <w:rPr>
          <w:b/>
          <w:sz w:val="28"/>
          <w:szCs w:val="28"/>
        </w:rPr>
        <w:t xml:space="preserve">«собственник гостевого дома» </w:t>
      </w:r>
      <w:r w:rsidRPr="001A1B00">
        <w:rPr>
          <w:sz w:val="28"/>
          <w:szCs w:val="28"/>
        </w:rPr>
        <w:t xml:space="preserve">– физическое лицо, являющееся </w:t>
      </w:r>
      <w:r w:rsidRPr="001A1B00">
        <w:rPr>
          <w:sz w:val="28"/>
          <w:szCs w:val="28"/>
          <w:u w:val="single"/>
        </w:rPr>
        <w:t>собственником</w:t>
      </w:r>
      <w:r w:rsidRPr="001A1B00">
        <w:rPr>
          <w:sz w:val="28"/>
          <w:szCs w:val="28"/>
        </w:rPr>
        <w:t xml:space="preserve"> </w:t>
      </w:r>
      <w:r w:rsidRPr="001A1B00">
        <w:rPr>
          <w:sz w:val="28"/>
          <w:szCs w:val="28"/>
          <w:u w:val="single"/>
        </w:rPr>
        <w:t>индивидуального жилого дома</w:t>
      </w:r>
      <w:r w:rsidRPr="001A1B00">
        <w:rPr>
          <w:sz w:val="28"/>
          <w:szCs w:val="28"/>
        </w:rPr>
        <w:t xml:space="preserve"> или части индивидуального жилого дома, осуществляющее предоставление услуг гостевого дома;</w:t>
      </w:r>
    </w:p>
    <w:p w14:paraId="61A9FCF1" w14:textId="77777777" w:rsidR="00BD197B" w:rsidRPr="001A1B00" w:rsidRDefault="00577069" w:rsidP="00313C99">
      <w:pPr>
        <w:pStyle w:val="a4"/>
        <w:numPr>
          <w:ilvl w:val="1"/>
          <w:numId w:val="2"/>
        </w:numPr>
        <w:tabs>
          <w:tab w:val="left" w:pos="1219"/>
        </w:tabs>
        <w:spacing w:before="8" w:line="276" w:lineRule="auto"/>
        <w:ind w:left="0" w:right="136" w:firstLine="709"/>
        <w:rPr>
          <w:sz w:val="28"/>
          <w:szCs w:val="28"/>
        </w:rPr>
      </w:pPr>
      <w:r w:rsidRPr="001A1B00">
        <w:rPr>
          <w:b/>
          <w:sz w:val="28"/>
          <w:szCs w:val="28"/>
        </w:rPr>
        <w:t xml:space="preserve">«классификация гостевого дома» </w:t>
      </w:r>
      <w:r w:rsidRPr="001A1B00">
        <w:rPr>
          <w:sz w:val="28"/>
          <w:szCs w:val="28"/>
        </w:rPr>
        <w:t xml:space="preserve">– </w:t>
      </w:r>
      <w:r w:rsidRPr="001A1B00">
        <w:rPr>
          <w:sz w:val="28"/>
          <w:szCs w:val="28"/>
          <w:u w:val="single"/>
        </w:rPr>
        <w:t>присвоение</w:t>
      </w:r>
      <w:r w:rsidRPr="001A1B00">
        <w:rPr>
          <w:sz w:val="28"/>
          <w:szCs w:val="28"/>
        </w:rPr>
        <w:t xml:space="preserve"> индивидуальному</w:t>
      </w:r>
      <w:r w:rsidRPr="001A1B00">
        <w:rPr>
          <w:spacing w:val="40"/>
          <w:sz w:val="28"/>
          <w:szCs w:val="28"/>
        </w:rPr>
        <w:t xml:space="preserve"> </w:t>
      </w:r>
      <w:r w:rsidRPr="001A1B00">
        <w:rPr>
          <w:sz w:val="28"/>
          <w:szCs w:val="28"/>
        </w:rPr>
        <w:t xml:space="preserve">жилому дому </w:t>
      </w:r>
      <w:r w:rsidRPr="001A1B00">
        <w:rPr>
          <w:sz w:val="28"/>
          <w:szCs w:val="28"/>
          <w:u w:val="single"/>
        </w:rPr>
        <w:t>типа средства размещения «гостевой дом»</w:t>
      </w:r>
      <w:r w:rsidRPr="001A1B00">
        <w:rPr>
          <w:sz w:val="28"/>
          <w:szCs w:val="28"/>
        </w:rPr>
        <w:t xml:space="preserve"> на основании оценки соответствия такого дома и предоставляемых в нем услуг требованиям, установленным ФЗ и положением о классификации гостевых домов (посредством системы «Гостеприимство» на сайте </w:t>
      </w:r>
      <w:proofErr w:type="spellStart"/>
      <w:r w:rsidRPr="001A1B00">
        <w:rPr>
          <w:sz w:val="28"/>
          <w:szCs w:val="28"/>
        </w:rPr>
        <w:t>Росаккредитации</w:t>
      </w:r>
      <w:proofErr w:type="spellEnd"/>
      <w:r w:rsidRPr="001A1B00">
        <w:rPr>
          <w:sz w:val="28"/>
          <w:szCs w:val="28"/>
        </w:rPr>
        <w:t xml:space="preserve"> </w:t>
      </w:r>
      <w:hyperlink r:id="rId8">
        <w:r w:rsidRPr="001A1B00">
          <w:rPr>
            <w:color w:val="0000FF"/>
            <w:sz w:val="28"/>
            <w:szCs w:val="28"/>
            <w:u w:val="single" w:color="0000FF"/>
          </w:rPr>
          <w:t>https://tourism.fsa.gov.ru/ru/main</w:t>
        </w:r>
      </w:hyperlink>
      <w:r w:rsidRPr="001A1B00">
        <w:rPr>
          <w:sz w:val="28"/>
          <w:szCs w:val="28"/>
        </w:rPr>
        <w:t>).</w:t>
      </w:r>
    </w:p>
    <w:p w14:paraId="51599140" w14:textId="77777777" w:rsidR="00BD197B" w:rsidRPr="001A1B00" w:rsidRDefault="00577069" w:rsidP="00BF3B08">
      <w:pPr>
        <w:pStyle w:val="a4"/>
        <w:numPr>
          <w:ilvl w:val="0"/>
          <w:numId w:val="2"/>
        </w:numPr>
        <w:tabs>
          <w:tab w:val="left" w:pos="1220"/>
        </w:tabs>
        <w:spacing w:line="276" w:lineRule="auto"/>
        <w:ind w:left="0" w:right="143" w:firstLine="710"/>
        <w:rPr>
          <w:sz w:val="28"/>
          <w:szCs w:val="28"/>
        </w:rPr>
      </w:pPr>
      <w:r w:rsidRPr="001A1B00">
        <w:rPr>
          <w:sz w:val="28"/>
          <w:szCs w:val="28"/>
        </w:rPr>
        <w:t>Основная проверка при прохождении процедуры классификации гостевым домом строится на проверке соответствия данным Единого государственного реестра</w:t>
      </w:r>
      <w:r w:rsidRPr="001A1B00">
        <w:rPr>
          <w:spacing w:val="40"/>
          <w:sz w:val="28"/>
          <w:szCs w:val="28"/>
        </w:rPr>
        <w:t xml:space="preserve"> </w:t>
      </w:r>
      <w:r w:rsidRPr="001A1B00">
        <w:rPr>
          <w:sz w:val="28"/>
          <w:szCs w:val="28"/>
        </w:rPr>
        <w:t>недвижимости (ЕГРН): о земельном участке, доме, собственнике.</w:t>
      </w:r>
    </w:p>
    <w:p w14:paraId="74262D12" w14:textId="77777777" w:rsidR="00BD197B" w:rsidRPr="001A1B00" w:rsidRDefault="00577069" w:rsidP="00BF3B08">
      <w:pPr>
        <w:pStyle w:val="a3"/>
        <w:spacing w:line="276" w:lineRule="auto"/>
        <w:ind w:left="0" w:right="139"/>
        <w:rPr>
          <w:sz w:val="28"/>
          <w:szCs w:val="28"/>
        </w:rPr>
      </w:pPr>
      <w:r w:rsidRPr="001A1B00">
        <w:rPr>
          <w:sz w:val="28"/>
          <w:szCs w:val="28"/>
        </w:rPr>
        <w:t>Дома подлежат классификации (могут считаться «гостевым домом» в соответствии с законодательными требованиями), если выполнены:</w:t>
      </w:r>
    </w:p>
    <w:p w14:paraId="779C1029" w14:textId="49B91185" w:rsidR="00B8439A" w:rsidRPr="001A1B00" w:rsidRDefault="00BF3B08" w:rsidP="00D55645">
      <w:pPr>
        <w:pStyle w:val="a4"/>
        <w:tabs>
          <w:tab w:val="left" w:pos="709"/>
        </w:tabs>
        <w:spacing w:before="68" w:after="4" w:line="276" w:lineRule="auto"/>
        <w:ind w:left="0" w:right="131" w:firstLine="0"/>
        <w:jc w:val="left"/>
        <w:rPr>
          <w:sz w:val="28"/>
          <w:szCs w:val="28"/>
        </w:rPr>
      </w:pPr>
      <w:r>
        <w:rPr>
          <w:sz w:val="28"/>
          <w:szCs w:val="28"/>
        </w:rPr>
        <w:tab/>
      </w:r>
      <w:r w:rsidR="00577069" w:rsidRPr="001A1B00">
        <w:rPr>
          <w:sz w:val="28"/>
          <w:szCs w:val="28"/>
        </w:rPr>
        <w:t>Требования к земельному участку: Категория</w:t>
      </w:r>
      <w:r w:rsidR="00577069" w:rsidRPr="001A1B00">
        <w:rPr>
          <w:spacing w:val="-6"/>
          <w:sz w:val="28"/>
          <w:szCs w:val="28"/>
        </w:rPr>
        <w:t xml:space="preserve"> </w:t>
      </w:r>
      <w:r w:rsidR="00577069" w:rsidRPr="001A1B00">
        <w:rPr>
          <w:sz w:val="28"/>
          <w:szCs w:val="28"/>
        </w:rPr>
        <w:t>земель:</w:t>
      </w:r>
      <w:r w:rsidR="00577069" w:rsidRPr="001A1B00">
        <w:rPr>
          <w:spacing w:val="-3"/>
          <w:sz w:val="28"/>
          <w:szCs w:val="28"/>
        </w:rPr>
        <w:t xml:space="preserve"> </w:t>
      </w:r>
      <w:r w:rsidR="00577069" w:rsidRPr="001A1B00">
        <w:rPr>
          <w:sz w:val="28"/>
          <w:szCs w:val="28"/>
          <w:u w:val="single"/>
        </w:rPr>
        <w:t>земли населённых</w:t>
      </w:r>
      <w:r w:rsidR="00577069" w:rsidRPr="001A1B00">
        <w:rPr>
          <w:spacing w:val="-5"/>
          <w:sz w:val="28"/>
          <w:szCs w:val="28"/>
          <w:u w:val="single"/>
        </w:rPr>
        <w:t xml:space="preserve"> </w:t>
      </w:r>
      <w:r w:rsidR="00577069" w:rsidRPr="001A1B00">
        <w:rPr>
          <w:spacing w:val="-2"/>
          <w:sz w:val="28"/>
          <w:szCs w:val="28"/>
          <w:u w:val="single"/>
        </w:rPr>
        <w:t>пунктов</w:t>
      </w:r>
      <w:r w:rsidR="00B8439A" w:rsidRPr="001A1B00">
        <w:rPr>
          <w:spacing w:val="-2"/>
          <w:sz w:val="28"/>
          <w:szCs w:val="28"/>
          <w:u w:val="single"/>
        </w:rPr>
        <w:t>.</w:t>
      </w:r>
    </w:p>
    <w:p w14:paraId="3924E237" w14:textId="77777777" w:rsidR="00BD197B" w:rsidRPr="001A1B00" w:rsidRDefault="00B8439A" w:rsidP="00BF3B08">
      <w:pPr>
        <w:tabs>
          <w:tab w:val="left" w:pos="851"/>
        </w:tabs>
        <w:spacing w:before="68" w:after="4" w:line="276" w:lineRule="auto"/>
        <w:ind w:right="131"/>
        <w:jc w:val="both"/>
        <w:rPr>
          <w:sz w:val="28"/>
          <w:szCs w:val="28"/>
        </w:rPr>
      </w:pPr>
      <w:r w:rsidRPr="001A1B00">
        <w:rPr>
          <w:sz w:val="28"/>
          <w:szCs w:val="28"/>
        </w:rPr>
        <w:tab/>
      </w:r>
      <w:r w:rsidR="00577069" w:rsidRPr="001A1B00">
        <w:rPr>
          <w:sz w:val="28"/>
          <w:szCs w:val="28"/>
        </w:rPr>
        <w:t>Вид разрешенного использования земли (в соответствии с Приказом Росреестра от 10 ноября 2020 г. №</w:t>
      </w:r>
      <w:r w:rsidR="00577069" w:rsidRPr="001A1B00">
        <w:rPr>
          <w:spacing w:val="-2"/>
          <w:sz w:val="28"/>
          <w:szCs w:val="28"/>
        </w:rPr>
        <w:t xml:space="preserve"> </w:t>
      </w:r>
      <w:r w:rsidR="00577069" w:rsidRPr="001A1B00">
        <w:rPr>
          <w:sz w:val="28"/>
          <w:szCs w:val="28"/>
        </w:rPr>
        <w:t>П/0412 «Об утверждении классификатора видов разрешенного использования земельных участков):</w:t>
      </w: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5849"/>
        <w:gridCol w:w="1642"/>
      </w:tblGrid>
      <w:tr w:rsidR="00BD197B" w:rsidRPr="001A1B00" w14:paraId="1A863419" w14:textId="77777777" w:rsidTr="001A1B00">
        <w:trPr>
          <w:trHeight w:val="2826"/>
        </w:trPr>
        <w:tc>
          <w:tcPr>
            <w:tcW w:w="2276" w:type="dxa"/>
          </w:tcPr>
          <w:p w14:paraId="5707326B" w14:textId="77777777" w:rsidR="00BD197B" w:rsidRPr="001A1B00" w:rsidRDefault="00577069" w:rsidP="00E53798">
            <w:pPr>
              <w:pStyle w:val="TableParagraph"/>
              <w:spacing w:line="276" w:lineRule="auto"/>
              <w:ind w:left="139" w:right="133"/>
              <w:jc w:val="center"/>
              <w:rPr>
                <w:sz w:val="28"/>
                <w:szCs w:val="28"/>
              </w:rPr>
            </w:pPr>
            <w:r w:rsidRPr="001A1B00">
              <w:rPr>
                <w:spacing w:val="-2"/>
                <w:sz w:val="28"/>
                <w:szCs w:val="28"/>
              </w:rPr>
              <w:lastRenderedPageBreak/>
              <w:t>Наименование</w:t>
            </w:r>
            <w:r w:rsidRPr="001A1B00">
              <w:rPr>
                <w:spacing w:val="40"/>
                <w:sz w:val="28"/>
                <w:szCs w:val="28"/>
              </w:rPr>
              <w:t xml:space="preserve"> </w:t>
            </w:r>
            <w:r w:rsidRPr="001A1B00">
              <w:rPr>
                <w:sz w:val="28"/>
                <w:szCs w:val="28"/>
              </w:rPr>
              <w:t>вида</w:t>
            </w:r>
            <w:r w:rsidRPr="001A1B00">
              <w:rPr>
                <w:spacing w:val="-12"/>
                <w:sz w:val="28"/>
                <w:szCs w:val="28"/>
              </w:rPr>
              <w:t xml:space="preserve"> </w:t>
            </w:r>
            <w:r w:rsidRPr="001A1B00">
              <w:rPr>
                <w:sz w:val="28"/>
                <w:szCs w:val="28"/>
              </w:rPr>
              <w:t xml:space="preserve">разрешенного </w:t>
            </w:r>
            <w:r w:rsidRPr="001A1B00">
              <w:rPr>
                <w:spacing w:val="-2"/>
                <w:sz w:val="28"/>
                <w:szCs w:val="28"/>
              </w:rPr>
              <w:t xml:space="preserve">использования </w:t>
            </w:r>
            <w:r w:rsidRPr="001A1B00">
              <w:rPr>
                <w:sz w:val="28"/>
                <w:szCs w:val="28"/>
              </w:rPr>
              <w:t>земельного</w:t>
            </w:r>
            <w:r w:rsidRPr="001A1B00">
              <w:rPr>
                <w:spacing w:val="-15"/>
                <w:sz w:val="28"/>
                <w:szCs w:val="28"/>
              </w:rPr>
              <w:t xml:space="preserve"> </w:t>
            </w:r>
            <w:r w:rsidRPr="001A1B00">
              <w:rPr>
                <w:sz w:val="28"/>
                <w:szCs w:val="28"/>
              </w:rPr>
              <w:t>участка</w:t>
            </w:r>
          </w:p>
        </w:tc>
        <w:tc>
          <w:tcPr>
            <w:tcW w:w="5849" w:type="dxa"/>
          </w:tcPr>
          <w:p w14:paraId="4A2615ED" w14:textId="77777777" w:rsidR="00BD197B" w:rsidRPr="001A1B00" w:rsidRDefault="00577069" w:rsidP="00E53798">
            <w:pPr>
              <w:pStyle w:val="TableParagraph"/>
              <w:spacing w:before="99" w:line="276" w:lineRule="auto"/>
              <w:ind w:left="1930" w:hanging="1307"/>
              <w:rPr>
                <w:sz w:val="28"/>
                <w:szCs w:val="28"/>
              </w:rPr>
            </w:pPr>
            <w:r w:rsidRPr="001A1B00">
              <w:rPr>
                <w:sz w:val="28"/>
                <w:szCs w:val="28"/>
              </w:rPr>
              <w:t>Описание</w:t>
            </w:r>
            <w:r w:rsidRPr="001A1B00">
              <w:rPr>
                <w:spacing w:val="-15"/>
                <w:sz w:val="28"/>
                <w:szCs w:val="28"/>
              </w:rPr>
              <w:t xml:space="preserve"> </w:t>
            </w:r>
            <w:r w:rsidRPr="001A1B00">
              <w:rPr>
                <w:sz w:val="28"/>
                <w:szCs w:val="28"/>
              </w:rPr>
              <w:t>вида</w:t>
            </w:r>
            <w:r w:rsidRPr="001A1B00">
              <w:rPr>
                <w:spacing w:val="-15"/>
                <w:sz w:val="28"/>
                <w:szCs w:val="28"/>
              </w:rPr>
              <w:t xml:space="preserve"> </w:t>
            </w:r>
            <w:r w:rsidRPr="001A1B00">
              <w:rPr>
                <w:sz w:val="28"/>
                <w:szCs w:val="28"/>
              </w:rPr>
              <w:t>разрешенного</w:t>
            </w:r>
            <w:r w:rsidRPr="001A1B00">
              <w:rPr>
                <w:spacing w:val="-11"/>
                <w:sz w:val="28"/>
                <w:szCs w:val="28"/>
              </w:rPr>
              <w:t xml:space="preserve"> </w:t>
            </w:r>
            <w:r w:rsidRPr="001A1B00">
              <w:rPr>
                <w:sz w:val="28"/>
                <w:szCs w:val="28"/>
              </w:rPr>
              <w:t>использования земельного участка</w:t>
            </w:r>
          </w:p>
        </w:tc>
        <w:tc>
          <w:tcPr>
            <w:tcW w:w="1642" w:type="dxa"/>
          </w:tcPr>
          <w:p w14:paraId="322403E2" w14:textId="77777777" w:rsidR="00BD197B" w:rsidRPr="001A1B00" w:rsidRDefault="00577069" w:rsidP="00E53798">
            <w:pPr>
              <w:pStyle w:val="TableParagraph"/>
              <w:spacing w:line="276" w:lineRule="auto"/>
              <w:ind w:left="26"/>
              <w:jc w:val="center"/>
              <w:rPr>
                <w:sz w:val="28"/>
                <w:szCs w:val="28"/>
              </w:rPr>
            </w:pPr>
            <w:r w:rsidRPr="001A1B00">
              <w:rPr>
                <w:sz w:val="28"/>
                <w:szCs w:val="28"/>
              </w:rPr>
              <w:t>Код</w:t>
            </w:r>
            <w:r w:rsidRPr="001A1B00">
              <w:rPr>
                <w:spacing w:val="-15"/>
                <w:sz w:val="28"/>
                <w:szCs w:val="28"/>
              </w:rPr>
              <w:t xml:space="preserve"> </w:t>
            </w:r>
            <w:r w:rsidRPr="001A1B00">
              <w:rPr>
                <w:sz w:val="28"/>
                <w:szCs w:val="28"/>
              </w:rPr>
              <w:t xml:space="preserve">(числовое </w:t>
            </w:r>
            <w:r w:rsidRPr="001A1B00">
              <w:rPr>
                <w:spacing w:val="-2"/>
                <w:sz w:val="28"/>
                <w:szCs w:val="28"/>
              </w:rPr>
              <w:t xml:space="preserve">обозначение) </w:t>
            </w:r>
            <w:r w:rsidRPr="001A1B00">
              <w:rPr>
                <w:spacing w:val="-4"/>
                <w:sz w:val="28"/>
                <w:szCs w:val="28"/>
              </w:rPr>
              <w:t>вида</w:t>
            </w:r>
          </w:p>
          <w:p w14:paraId="2AB5C653" w14:textId="77777777" w:rsidR="00BD197B" w:rsidRPr="001A1B00" w:rsidRDefault="00577069" w:rsidP="00E53798">
            <w:pPr>
              <w:pStyle w:val="TableParagraph"/>
              <w:spacing w:before="0" w:line="276" w:lineRule="auto"/>
              <w:ind w:right="47" w:hanging="4"/>
              <w:jc w:val="center"/>
              <w:rPr>
                <w:sz w:val="28"/>
                <w:szCs w:val="28"/>
              </w:rPr>
            </w:pPr>
            <w:r w:rsidRPr="001A1B00">
              <w:rPr>
                <w:spacing w:val="-2"/>
                <w:sz w:val="28"/>
                <w:szCs w:val="28"/>
              </w:rPr>
              <w:t>разрешенного использования земельного участка</w:t>
            </w:r>
          </w:p>
        </w:tc>
      </w:tr>
      <w:tr w:rsidR="00BD197B" w:rsidRPr="001A1B00" w14:paraId="549ABC04" w14:textId="77777777">
        <w:trPr>
          <w:trHeight w:val="3240"/>
        </w:trPr>
        <w:tc>
          <w:tcPr>
            <w:tcW w:w="2276" w:type="dxa"/>
          </w:tcPr>
          <w:p w14:paraId="298963AC" w14:textId="77777777" w:rsidR="00BD197B" w:rsidRPr="001A1B00" w:rsidRDefault="00577069" w:rsidP="00E53798">
            <w:pPr>
              <w:pStyle w:val="TableParagraph"/>
              <w:spacing w:line="276" w:lineRule="auto"/>
              <w:ind w:left="239" w:right="230" w:firstLine="3"/>
              <w:jc w:val="center"/>
              <w:rPr>
                <w:sz w:val="28"/>
                <w:szCs w:val="28"/>
              </w:rPr>
            </w:pPr>
            <w:r w:rsidRPr="001A1B00">
              <w:rPr>
                <w:spacing w:val="-4"/>
                <w:sz w:val="28"/>
                <w:szCs w:val="28"/>
              </w:rPr>
              <w:t xml:space="preserve">Для </w:t>
            </w:r>
            <w:r w:rsidRPr="001A1B00">
              <w:rPr>
                <w:spacing w:val="-2"/>
                <w:sz w:val="28"/>
                <w:szCs w:val="28"/>
              </w:rPr>
              <w:t>индивидуального жилищного строительства</w:t>
            </w:r>
          </w:p>
        </w:tc>
        <w:tc>
          <w:tcPr>
            <w:tcW w:w="5849" w:type="dxa"/>
          </w:tcPr>
          <w:p w14:paraId="16C186FE" w14:textId="77777777" w:rsidR="00BD197B" w:rsidRPr="001A1B00" w:rsidRDefault="00577069" w:rsidP="00E53798">
            <w:pPr>
              <w:pStyle w:val="TableParagraph"/>
              <w:spacing w:line="276" w:lineRule="auto"/>
              <w:ind w:left="71" w:right="61" w:firstLine="2"/>
              <w:jc w:val="center"/>
              <w:rPr>
                <w:sz w:val="28"/>
                <w:szCs w:val="28"/>
              </w:rPr>
            </w:pPr>
            <w:r w:rsidRPr="001A1B00">
              <w:rPr>
                <w:sz w:val="28"/>
                <w:szCs w:val="2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w:t>
            </w:r>
            <w:r w:rsidRPr="001A1B00">
              <w:rPr>
                <w:spacing w:val="-12"/>
                <w:sz w:val="28"/>
                <w:szCs w:val="28"/>
              </w:rPr>
              <w:t xml:space="preserve"> </w:t>
            </w:r>
            <w:r w:rsidRPr="001A1B00">
              <w:rPr>
                <w:sz w:val="28"/>
                <w:szCs w:val="28"/>
              </w:rPr>
              <w:t>и</w:t>
            </w:r>
            <w:r w:rsidRPr="001A1B00">
              <w:rPr>
                <w:spacing w:val="-12"/>
                <w:sz w:val="28"/>
                <w:szCs w:val="28"/>
              </w:rPr>
              <w:t xml:space="preserve"> </w:t>
            </w:r>
            <w:r w:rsidRPr="001A1B00">
              <w:rPr>
                <w:sz w:val="28"/>
                <w:szCs w:val="28"/>
              </w:rPr>
              <w:t>помещений</w:t>
            </w:r>
            <w:r w:rsidRPr="001A1B00">
              <w:rPr>
                <w:spacing w:val="-12"/>
                <w:sz w:val="28"/>
                <w:szCs w:val="28"/>
              </w:rPr>
              <w:t xml:space="preserve"> </w:t>
            </w:r>
            <w:r w:rsidRPr="001A1B00">
              <w:rPr>
                <w:sz w:val="28"/>
                <w:szCs w:val="28"/>
              </w:rPr>
              <w:t>вспомогательного</w:t>
            </w:r>
            <w:r w:rsidRPr="001A1B00">
              <w:rPr>
                <w:spacing w:val="-6"/>
                <w:sz w:val="28"/>
                <w:szCs w:val="28"/>
              </w:rPr>
              <w:t xml:space="preserve"> </w:t>
            </w:r>
            <w:r w:rsidRPr="001A1B00">
              <w:rPr>
                <w:sz w:val="28"/>
                <w:szCs w:val="28"/>
              </w:rPr>
              <w:t>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19647905" w14:textId="77777777" w:rsidR="00BD197B" w:rsidRPr="001A1B00" w:rsidRDefault="00577069" w:rsidP="00E53798">
            <w:pPr>
              <w:pStyle w:val="TableParagraph"/>
              <w:spacing w:before="1" w:line="276" w:lineRule="auto"/>
              <w:ind w:left="108" w:right="92"/>
              <w:jc w:val="center"/>
              <w:rPr>
                <w:sz w:val="28"/>
                <w:szCs w:val="28"/>
              </w:rPr>
            </w:pPr>
            <w:r w:rsidRPr="001A1B00">
              <w:rPr>
                <w:sz w:val="28"/>
                <w:szCs w:val="28"/>
              </w:rPr>
              <w:t>выращивание</w:t>
            </w:r>
            <w:r w:rsidRPr="001A1B00">
              <w:rPr>
                <w:spacing w:val="-15"/>
                <w:sz w:val="28"/>
                <w:szCs w:val="28"/>
              </w:rPr>
              <w:t xml:space="preserve"> </w:t>
            </w:r>
            <w:r w:rsidRPr="001A1B00">
              <w:rPr>
                <w:sz w:val="28"/>
                <w:szCs w:val="28"/>
              </w:rPr>
              <w:t>сельскохозяйственных</w:t>
            </w:r>
            <w:r w:rsidRPr="001A1B00">
              <w:rPr>
                <w:spacing w:val="-15"/>
                <w:sz w:val="28"/>
                <w:szCs w:val="28"/>
              </w:rPr>
              <w:t xml:space="preserve"> </w:t>
            </w:r>
            <w:r w:rsidRPr="001A1B00">
              <w:rPr>
                <w:sz w:val="28"/>
                <w:szCs w:val="28"/>
              </w:rPr>
              <w:t>культур; размещение</w:t>
            </w:r>
            <w:r w:rsidRPr="001A1B00">
              <w:rPr>
                <w:spacing w:val="-7"/>
                <w:sz w:val="28"/>
                <w:szCs w:val="28"/>
              </w:rPr>
              <w:t xml:space="preserve"> </w:t>
            </w:r>
            <w:r w:rsidRPr="001A1B00">
              <w:rPr>
                <w:sz w:val="28"/>
                <w:szCs w:val="28"/>
              </w:rPr>
              <w:t>гаражей</w:t>
            </w:r>
            <w:r w:rsidRPr="001A1B00">
              <w:rPr>
                <w:spacing w:val="-5"/>
                <w:sz w:val="28"/>
                <w:szCs w:val="28"/>
              </w:rPr>
              <w:t xml:space="preserve"> </w:t>
            </w:r>
            <w:r w:rsidRPr="001A1B00">
              <w:rPr>
                <w:sz w:val="28"/>
                <w:szCs w:val="28"/>
              </w:rPr>
              <w:t>для</w:t>
            </w:r>
            <w:r w:rsidRPr="001A1B00">
              <w:rPr>
                <w:spacing w:val="-1"/>
                <w:sz w:val="28"/>
                <w:szCs w:val="28"/>
              </w:rPr>
              <w:t xml:space="preserve"> </w:t>
            </w:r>
            <w:r w:rsidRPr="001A1B00">
              <w:rPr>
                <w:sz w:val="28"/>
                <w:szCs w:val="28"/>
              </w:rPr>
              <w:t>собственных</w:t>
            </w:r>
            <w:r w:rsidRPr="001A1B00">
              <w:rPr>
                <w:spacing w:val="-6"/>
                <w:sz w:val="28"/>
                <w:szCs w:val="28"/>
              </w:rPr>
              <w:t xml:space="preserve"> </w:t>
            </w:r>
            <w:r w:rsidRPr="001A1B00">
              <w:rPr>
                <w:sz w:val="28"/>
                <w:szCs w:val="28"/>
              </w:rPr>
              <w:t>нужд</w:t>
            </w:r>
            <w:r w:rsidRPr="001A1B00">
              <w:rPr>
                <w:spacing w:val="-3"/>
                <w:sz w:val="28"/>
                <w:szCs w:val="28"/>
              </w:rPr>
              <w:t xml:space="preserve"> </w:t>
            </w:r>
            <w:r w:rsidRPr="001A1B00">
              <w:rPr>
                <w:sz w:val="28"/>
                <w:szCs w:val="28"/>
              </w:rPr>
              <w:t>и хозяйственных построек</w:t>
            </w:r>
          </w:p>
        </w:tc>
        <w:tc>
          <w:tcPr>
            <w:tcW w:w="1642" w:type="dxa"/>
          </w:tcPr>
          <w:p w14:paraId="3E8377E1" w14:textId="77777777" w:rsidR="00BD197B" w:rsidRPr="001A1B00" w:rsidRDefault="00577069" w:rsidP="00E53798">
            <w:pPr>
              <w:pStyle w:val="TableParagraph"/>
              <w:spacing w:line="276" w:lineRule="auto"/>
              <w:ind w:left="26" w:right="13"/>
              <w:jc w:val="center"/>
              <w:rPr>
                <w:sz w:val="28"/>
                <w:szCs w:val="28"/>
              </w:rPr>
            </w:pPr>
            <w:r w:rsidRPr="001A1B00">
              <w:rPr>
                <w:spacing w:val="-5"/>
                <w:sz w:val="28"/>
                <w:szCs w:val="28"/>
              </w:rPr>
              <w:t>2.1</w:t>
            </w:r>
          </w:p>
        </w:tc>
      </w:tr>
      <w:tr w:rsidR="00BD197B" w:rsidRPr="001A1B00" w14:paraId="2D2360A4" w14:textId="77777777">
        <w:trPr>
          <w:trHeight w:val="1862"/>
        </w:trPr>
        <w:tc>
          <w:tcPr>
            <w:tcW w:w="2276" w:type="dxa"/>
          </w:tcPr>
          <w:p w14:paraId="4F2BD805" w14:textId="77777777" w:rsidR="00BD197B" w:rsidRPr="001A1B00" w:rsidRDefault="00577069" w:rsidP="00E53798">
            <w:pPr>
              <w:pStyle w:val="TableParagraph"/>
              <w:spacing w:line="276" w:lineRule="auto"/>
              <w:ind w:left="95" w:right="86" w:hanging="4"/>
              <w:jc w:val="center"/>
              <w:rPr>
                <w:sz w:val="28"/>
                <w:szCs w:val="28"/>
              </w:rPr>
            </w:pPr>
            <w:r w:rsidRPr="001A1B00">
              <w:rPr>
                <w:sz w:val="28"/>
                <w:szCs w:val="28"/>
              </w:rPr>
              <w:t>Для ведения личного</w:t>
            </w:r>
            <w:r w:rsidRPr="001A1B00">
              <w:rPr>
                <w:spacing w:val="-15"/>
                <w:sz w:val="28"/>
                <w:szCs w:val="28"/>
              </w:rPr>
              <w:t xml:space="preserve"> </w:t>
            </w:r>
            <w:r w:rsidRPr="001A1B00">
              <w:rPr>
                <w:sz w:val="28"/>
                <w:szCs w:val="28"/>
              </w:rPr>
              <w:t xml:space="preserve">подсобного </w:t>
            </w:r>
            <w:r w:rsidRPr="001A1B00">
              <w:rPr>
                <w:spacing w:val="-2"/>
                <w:sz w:val="28"/>
                <w:szCs w:val="28"/>
              </w:rPr>
              <w:t xml:space="preserve">хозяйства (приусадебный </w:t>
            </w:r>
            <w:r w:rsidRPr="001A1B00">
              <w:rPr>
                <w:sz w:val="28"/>
                <w:szCs w:val="28"/>
              </w:rPr>
              <w:t>земельный участок)</w:t>
            </w:r>
          </w:p>
        </w:tc>
        <w:tc>
          <w:tcPr>
            <w:tcW w:w="5849" w:type="dxa"/>
          </w:tcPr>
          <w:p w14:paraId="600B073D" w14:textId="77777777" w:rsidR="00BD197B" w:rsidRPr="001A1B00" w:rsidRDefault="00577069" w:rsidP="00E53798">
            <w:pPr>
              <w:pStyle w:val="TableParagraph"/>
              <w:spacing w:line="276" w:lineRule="auto"/>
              <w:ind w:left="101" w:right="92"/>
              <w:jc w:val="center"/>
              <w:rPr>
                <w:sz w:val="28"/>
                <w:szCs w:val="28"/>
              </w:rPr>
            </w:pPr>
            <w:r w:rsidRPr="001A1B00">
              <w:rPr>
                <w:sz w:val="28"/>
                <w:szCs w:val="28"/>
              </w:rPr>
              <w:t>Размещение</w:t>
            </w:r>
            <w:r w:rsidRPr="001A1B00">
              <w:rPr>
                <w:spacing w:val="-12"/>
                <w:sz w:val="28"/>
                <w:szCs w:val="28"/>
              </w:rPr>
              <w:t xml:space="preserve"> </w:t>
            </w:r>
            <w:r w:rsidRPr="001A1B00">
              <w:rPr>
                <w:sz w:val="28"/>
                <w:szCs w:val="28"/>
              </w:rPr>
              <w:t>жилого</w:t>
            </w:r>
            <w:r w:rsidRPr="001A1B00">
              <w:rPr>
                <w:spacing w:val="-4"/>
                <w:sz w:val="28"/>
                <w:szCs w:val="28"/>
              </w:rPr>
              <w:t xml:space="preserve"> </w:t>
            </w:r>
            <w:r w:rsidRPr="001A1B00">
              <w:rPr>
                <w:sz w:val="28"/>
                <w:szCs w:val="28"/>
              </w:rPr>
              <w:t>дома,</w:t>
            </w:r>
            <w:r w:rsidRPr="001A1B00">
              <w:rPr>
                <w:spacing w:val="-5"/>
                <w:sz w:val="28"/>
                <w:szCs w:val="28"/>
              </w:rPr>
              <w:t xml:space="preserve"> </w:t>
            </w:r>
            <w:r w:rsidRPr="001A1B00">
              <w:rPr>
                <w:sz w:val="28"/>
                <w:szCs w:val="28"/>
              </w:rPr>
              <w:t>указанного</w:t>
            </w:r>
            <w:r w:rsidRPr="001A1B00">
              <w:rPr>
                <w:spacing w:val="-7"/>
                <w:sz w:val="28"/>
                <w:szCs w:val="28"/>
              </w:rPr>
              <w:t xml:space="preserve"> </w:t>
            </w:r>
            <w:r w:rsidRPr="001A1B00">
              <w:rPr>
                <w:sz w:val="28"/>
                <w:szCs w:val="28"/>
              </w:rPr>
              <w:t>в</w:t>
            </w:r>
            <w:r w:rsidRPr="001A1B00">
              <w:rPr>
                <w:spacing w:val="-10"/>
                <w:sz w:val="28"/>
                <w:szCs w:val="28"/>
              </w:rPr>
              <w:t xml:space="preserve"> </w:t>
            </w:r>
            <w:r w:rsidRPr="001A1B00">
              <w:rPr>
                <w:sz w:val="28"/>
                <w:szCs w:val="28"/>
              </w:rPr>
              <w:t>описании</w:t>
            </w:r>
            <w:r w:rsidRPr="001A1B00">
              <w:rPr>
                <w:spacing w:val="-6"/>
                <w:sz w:val="28"/>
                <w:szCs w:val="28"/>
              </w:rPr>
              <w:t xml:space="preserve"> </w:t>
            </w:r>
            <w:r w:rsidRPr="001A1B00">
              <w:rPr>
                <w:sz w:val="28"/>
                <w:szCs w:val="28"/>
              </w:rPr>
              <w:t xml:space="preserve">вида разрешенного использования с </w:t>
            </w:r>
            <w:hyperlink r:id="rId9">
              <w:r w:rsidRPr="001A1B00">
                <w:rPr>
                  <w:sz w:val="28"/>
                  <w:szCs w:val="28"/>
                  <w:u w:val="single"/>
                </w:rPr>
                <w:t>кодом 2.1</w:t>
              </w:r>
            </w:hyperlink>
            <w:r w:rsidRPr="001A1B00">
              <w:rPr>
                <w:sz w:val="28"/>
                <w:szCs w:val="28"/>
              </w:rPr>
              <w:t>; производство сельскохозяйственной продукции;</w:t>
            </w:r>
          </w:p>
          <w:p w14:paraId="22219DAE" w14:textId="77777777" w:rsidR="00BD197B" w:rsidRPr="001A1B00" w:rsidRDefault="00577069" w:rsidP="00E53798">
            <w:pPr>
              <w:pStyle w:val="TableParagraph"/>
              <w:spacing w:before="0" w:line="276" w:lineRule="auto"/>
              <w:ind w:left="106" w:right="92"/>
              <w:jc w:val="center"/>
              <w:rPr>
                <w:sz w:val="28"/>
                <w:szCs w:val="28"/>
              </w:rPr>
            </w:pPr>
            <w:r w:rsidRPr="001A1B00">
              <w:rPr>
                <w:sz w:val="28"/>
                <w:szCs w:val="28"/>
              </w:rPr>
              <w:t>размещение</w:t>
            </w:r>
            <w:r w:rsidRPr="001A1B00">
              <w:rPr>
                <w:spacing w:val="-11"/>
                <w:sz w:val="28"/>
                <w:szCs w:val="28"/>
              </w:rPr>
              <w:t xml:space="preserve"> </w:t>
            </w:r>
            <w:r w:rsidRPr="001A1B00">
              <w:rPr>
                <w:sz w:val="28"/>
                <w:szCs w:val="28"/>
              </w:rPr>
              <w:t>гаража</w:t>
            </w:r>
            <w:r w:rsidRPr="001A1B00">
              <w:rPr>
                <w:spacing w:val="-11"/>
                <w:sz w:val="28"/>
                <w:szCs w:val="28"/>
              </w:rPr>
              <w:t xml:space="preserve"> </w:t>
            </w:r>
            <w:r w:rsidRPr="001A1B00">
              <w:rPr>
                <w:sz w:val="28"/>
                <w:szCs w:val="28"/>
              </w:rPr>
              <w:t>и</w:t>
            </w:r>
            <w:r w:rsidRPr="001A1B00">
              <w:rPr>
                <w:spacing w:val="-5"/>
                <w:sz w:val="28"/>
                <w:szCs w:val="28"/>
              </w:rPr>
              <w:t xml:space="preserve"> </w:t>
            </w:r>
            <w:r w:rsidRPr="001A1B00">
              <w:rPr>
                <w:sz w:val="28"/>
                <w:szCs w:val="28"/>
              </w:rPr>
              <w:t>иных</w:t>
            </w:r>
            <w:r w:rsidRPr="001A1B00">
              <w:rPr>
                <w:spacing w:val="-10"/>
                <w:sz w:val="28"/>
                <w:szCs w:val="28"/>
              </w:rPr>
              <w:t xml:space="preserve"> </w:t>
            </w:r>
            <w:r w:rsidRPr="001A1B00">
              <w:rPr>
                <w:sz w:val="28"/>
                <w:szCs w:val="28"/>
              </w:rPr>
              <w:t xml:space="preserve">вспомогательных </w:t>
            </w:r>
            <w:r w:rsidRPr="001A1B00">
              <w:rPr>
                <w:spacing w:val="-2"/>
                <w:sz w:val="28"/>
                <w:szCs w:val="28"/>
              </w:rPr>
              <w:t>сооружений;</w:t>
            </w:r>
          </w:p>
          <w:p w14:paraId="7EAAF2F9" w14:textId="77777777" w:rsidR="00BD197B" w:rsidRPr="001A1B00" w:rsidRDefault="00577069" w:rsidP="00E53798">
            <w:pPr>
              <w:pStyle w:val="TableParagraph"/>
              <w:spacing w:before="0" w:line="276" w:lineRule="auto"/>
              <w:ind w:left="104" w:right="92"/>
              <w:jc w:val="center"/>
              <w:rPr>
                <w:sz w:val="28"/>
                <w:szCs w:val="28"/>
              </w:rPr>
            </w:pPr>
            <w:r w:rsidRPr="001A1B00">
              <w:rPr>
                <w:sz w:val="28"/>
                <w:szCs w:val="28"/>
              </w:rPr>
              <w:t>содержание</w:t>
            </w:r>
            <w:r w:rsidRPr="001A1B00">
              <w:rPr>
                <w:spacing w:val="-7"/>
                <w:sz w:val="28"/>
                <w:szCs w:val="28"/>
              </w:rPr>
              <w:t xml:space="preserve"> </w:t>
            </w:r>
            <w:r w:rsidRPr="001A1B00">
              <w:rPr>
                <w:sz w:val="28"/>
                <w:szCs w:val="28"/>
              </w:rPr>
              <w:t>сельскохозяйственных</w:t>
            </w:r>
            <w:r w:rsidRPr="001A1B00">
              <w:rPr>
                <w:spacing w:val="-10"/>
                <w:sz w:val="28"/>
                <w:szCs w:val="28"/>
              </w:rPr>
              <w:t xml:space="preserve"> </w:t>
            </w:r>
            <w:r w:rsidRPr="001A1B00">
              <w:rPr>
                <w:spacing w:val="-2"/>
                <w:sz w:val="28"/>
                <w:szCs w:val="28"/>
              </w:rPr>
              <w:t>животных</w:t>
            </w:r>
          </w:p>
        </w:tc>
        <w:tc>
          <w:tcPr>
            <w:tcW w:w="1642" w:type="dxa"/>
          </w:tcPr>
          <w:p w14:paraId="7F3847B1" w14:textId="77777777" w:rsidR="00BD197B" w:rsidRPr="001A1B00" w:rsidRDefault="00577069" w:rsidP="00E53798">
            <w:pPr>
              <w:pStyle w:val="TableParagraph"/>
              <w:spacing w:line="276" w:lineRule="auto"/>
              <w:ind w:left="26" w:right="13"/>
              <w:jc w:val="center"/>
              <w:rPr>
                <w:sz w:val="28"/>
                <w:szCs w:val="28"/>
              </w:rPr>
            </w:pPr>
            <w:r w:rsidRPr="001A1B00">
              <w:rPr>
                <w:spacing w:val="-5"/>
                <w:sz w:val="28"/>
                <w:szCs w:val="28"/>
              </w:rPr>
              <w:t>2.2</w:t>
            </w:r>
          </w:p>
        </w:tc>
      </w:tr>
      <w:tr w:rsidR="00BD197B" w:rsidRPr="001A1B00" w14:paraId="5149B006" w14:textId="77777777">
        <w:trPr>
          <w:trHeight w:val="2415"/>
        </w:trPr>
        <w:tc>
          <w:tcPr>
            <w:tcW w:w="2276" w:type="dxa"/>
          </w:tcPr>
          <w:p w14:paraId="413F397D" w14:textId="77777777" w:rsidR="00BD197B" w:rsidRPr="001A1B00" w:rsidRDefault="00577069" w:rsidP="00E53798">
            <w:pPr>
              <w:pStyle w:val="TableParagraph"/>
              <w:spacing w:before="93" w:line="276" w:lineRule="auto"/>
              <w:ind w:left="513" w:firstLine="196"/>
              <w:rPr>
                <w:sz w:val="28"/>
                <w:szCs w:val="28"/>
              </w:rPr>
            </w:pPr>
            <w:r w:rsidRPr="001A1B00">
              <w:rPr>
                <w:spacing w:val="-2"/>
                <w:sz w:val="28"/>
                <w:szCs w:val="28"/>
              </w:rPr>
              <w:t>Ведение садоводства</w:t>
            </w:r>
          </w:p>
        </w:tc>
        <w:tc>
          <w:tcPr>
            <w:tcW w:w="5849" w:type="dxa"/>
          </w:tcPr>
          <w:p w14:paraId="318D35F2" w14:textId="77777777" w:rsidR="00BD197B" w:rsidRPr="001A1B00" w:rsidRDefault="00577069" w:rsidP="00E53798">
            <w:pPr>
              <w:pStyle w:val="TableParagraph"/>
              <w:spacing w:before="93" w:line="276" w:lineRule="auto"/>
              <w:ind w:left="111" w:right="92"/>
              <w:jc w:val="center"/>
              <w:rPr>
                <w:sz w:val="28"/>
                <w:szCs w:val="28"/>
              </w:rPr>
            </w:pPr>
            <w:r w:rsidRPr="001A1B00">
              <w:rPr>
                <w:sz w:val="28"/>
                <w:szCs w:val="28"/>
              </w:rPr>
              <w:t>Осуществление</w:t>
            </w:r>
            <w:r w:rsidRPr="001A1B00">
              <w:rPr>
                <w:spacing w:val="-10"/>
                <w:sz w:val="28"/>
                <w:szCs w:val="28"/>
              </w:rPr>
              <w:t xml:space="preserve"> </w:t>
            </w:r>
            <w:r w:rsidRPr="001A1B00">
              <w:rPr>
                <w:sz w:val="28"/>
                <w:szCs w:val="28"/>
              </w:rPr>
              <w:t>отдыха</w:t>
            </w:r>
            <w:r w:rsidRPr="001A1B00">
              <w:rPr>
                <w:spacing w:val="-10"/>
                <w:sz w:val="28"/>
                <w:szCs w:val="28"/>
              </w:rPr>
              <w:t xml:space="preserve"> </w:t>
            </w:r>
            <w:r w:rsidRPr="001A1B00">
              <w:rPr>
                <w:sz w:val="28"/>
                <w:szCs w:val="28"/>
              </w:rPr>
              <w:t>и</w:t>
            </w:r>
            <w:r w:rsidRPr="001A1B00">
              <w:rPr>
                <w:spacing w:val="-12"/>
                <w:sz w:val="28"/>
                <w:szCs w:val="28"/>
              </w:rPr>
              <w:t xml:space="preserve"> </w:t>
            </w:r>
            <w:r w:rsidRPr="001A1B00">
              <w:rPr>
                <w:sz w:val="28"/>
                <w:szCs w:val="28"/>
              </w:rPr>
              <w:t>(или)</w:t>
            </w:r>
            <w:r w:rsidRPr="001A1B00">
              <w:rPr>
                <w:spacing w:val="-8"/>
                <w:sz w:val="28"/>
                <w:szCs w:val="28"/>
              </w:rPr>
              <w:t xml:space="preserve"> </w:t>
            </w:r>
            <w:r w:rsidRPr="001A1B00">
              <w:rPr>
                <w:sz w:val="28"/>
                <w:szCs w:val="28"/>
              </w:rPr>
              <w:t>выращивания гражданами для собственных нужд сельскохозяйственных культур;</w:t>
            </w:r>
          </w:p>
          <w:p w14:paraId="115B4DF9" w14:textId="77777777" w:rsidR="00BD197B" w:rsidRPr="001A1B00" w:rsidRDefault="00577069" w:rsidP="00E53798">
            <w:pPr>
              <w:pStyle w:val="TableParagraph"/>
              <w:spacing w:before="4" w:line="276" w:lineRule="auto"/>
              <w:ind w:left="104" w:right="92"/>
              <w:jc w:val="center"/>
              <w:rPr>
                <w:sz w:val="28"/>
                <w:szCs w:val="28"/>
              </w:rPr>
            </w:pPr>
            <w:r w:rsidRPr="001A1B00">
              <w:rPr>
                <w:sz w:val="28"/>
                <w:szCs w:val="28"/>
              </w:rPr>
              <w:t>размещение</w:t>
            </w:r>
            <w:r w:rsidRPr="001A1B00">
              <w:rPr>
                <w:spacing w:val="-8"/>
                <w:sz w:val="28"/>
                <w:szCs w:val="28"/>
              </w:rPr>
              <w:t xml:space="preserve"> </w:t>
            </w:r>
            <w:r w:rsidRPr="001A1B00">
              <w:rPr>
                <w:sz w:val="28"/>
                <w:szCs w:val="28"/>
              </w:rPr>
              <w:t>для</w:t>
            </w:r>
            <w:r w:rsidRPr="001A1B00">
              <w:rPr>
                <w:spacing w:val="-7"/>
                <w:sz w:val="28"/>
                <w:szCs w:val="28"/>
              </w:rPr>
              <w:t xml:space="preserve"> </w:t>
            </w:r>
            <w:r w:rsidRPr="001A1B00">
              <w:rPr>
                <w:sz w:val="28"/>
                <w:szCs w:val="28"/>
              </w:rPr>
              <w:t>собственных</w:t>
            </w:r>
            <w:r w:rsidRPr="001A1B00">
              <w:rPr>
                <w:spacing w:val="-11"/>
                <w:sz w:val="28"/>
                <w:szCs w:val="28"/>
              </w:rPr>
              <w:t xml:space="preserve"> </w:t>
            </w:r>
            <w:r w:rsidRPr="001A1B00">
              <w:rPr>
                <w:sz w:val="28"/>
                <w:szCs w:val="28"/>
              </w:rPr>
              <w:t>нужд</w:t>
            </w:r>
            <w:r w:rsidRPr="001A1B00">
              <w:rPr>
                <w:spacing w:val="-9"/>
                <w:sz w:val="28"/>
                <w:szCs w:val="28"/>
              </w:rPr>
              <w:t xml:space="preserve"> </w:t>
            </w:r>
            <w:r w:rsidRPr="001A1B00">
              <w:rPr>
                <w:sz w:val="28"/>
                <w:szCs w:val="28"/>
              </w:rPr>
              <w:t>садового</w:t>
            </w:r>
            <w:r w:rsidRPr="001A1B00">
              <w:rPr>
                <w:spacing w:val="-7"/>
                <w:sz w:val="28"/>
                <w:szCs w:val="28"/>
              </w:rPr>
              <w:t xml:space="preserve"> </w:t>
            </w:r>
            <w:r w:rsidRPr="001A1B00">
              <w:rPr>
                <w:sz w:val="28"/>
                <w:szCs w:val="28"/>
              </w:rPr>
              <w:t>дома, жилого дома, указанного в описании вида</w:t>
            </w:r>
          </w:p>
          <w:p w14:paraId="76CB00C0" w14:textId="77777777" w:rsidR="00BD197B" w:rsidRPr="001A1B00" w:rsidRDefault="00577069" w:rsidP="00E53798">
            <w:pPr>
              <w:pStyle w:val="TableParagraph"/>
              <w:spacing w:before="4" w:line="276" w:lineRule="auto"/>
              <w:ind w:left="111" w:right="92"/>
              <w:jc w:val="center"/>
              <w:rPr>
                <w:sz w:val="28"/>
                <w:szCs w:val="28"/>
              </w:rPr>
            </w:pPr>
            <w:r w:rsidRPr="001A1B00">
              <w:rPr>
                <w:sz w:val="28"/>
                <w:szCs w:val="28"/>
              </w:rPr>
              <w:t xml:space="preserve">разрешенного использования с </w:t>
            </w:r>
            <w:hyperlink r:id="rId10">
              <w:r w:rsidRPr="001A1B00">
                <w:rPr>
                  <w:sz w:val="28"/>
                  <w:szCs w:val="28"/>
                  <w:u w:val="single"/>
                </w:rPr>
                <w:t>кодом 2.1</w:t>
              </w:r>
            </w:hyperlink>
            <w:r w:rsidRPr="001A1B00">
              <w:rPr>
                <w:sz w:val="28"/>
                <w:szCs w:val="28"/>
              </w:rPr>
              <w:t>, хозяйственных</w:t>
            </w:r>
            <w:r w:rsidRPr="001A1B00">
              <w:rPr>
                <w:spacing w:val="-10"/>
                <w:sz w:val="28"/>
                <w:szCs w:val="28"/>
              </w:rPr>
              <w:t xml:space="preserve"> </w:t>
            </w:r>
            <w:r w:rsidRPr="001A1B00">
              <w:rPr>
                <w:sz w:val="28"/>
                <w:szCs w:val="28"/>
              </w:rPr>
              <w:t>построек</w:t>
            </w:r>
            <w:r w:rsidRPr="001A1B00">
              <w:rPr>
                <w:spacing w:val="-11"/>
                <w:sz w:val="28"/>
                <w:szCs w:val="28"/>
              </w:rPr>
              <w:t xml:space="preserve"> </w:t>
            </w:r>
            <w:r w:rsidRPr="001A1B00">
              <w:rPr>
                <w:sz w:val="28"/>
                <w:szCs w:val="28"/>
              </w:rPr>
              <w:t>и</w:t>
            </w:r>
            <w:r w:rsidRPr="001A1B00">
              <w:rPr>
                <w:spacing w:val="-9"/>
                <w:sz w:val="28"/>
                <w:szCs w:val="28"/>
              </w:rPr>
              <w:t xml:space="preserve"> </w:t>
            </w:r>
            <w:r w:rsidRPr="001A1B00">
              <w:rPr>
                <w:sz w:val="28"/>
                <w:szCs w:val="28"/>
              </w:rPr>
              <w:t>гаражей</w:t>
            </w:r>
            <w:r w:rsidRPr="001A1B00">
              <w:rPr>
                <w:spacing w:val="-5"/>
                <w:sz w:val="28"/>
                <w:szCs w:val="28"/>
              </w:rPr>
              <w:t xml:space="preserve"> </w:t>
            </w:r>
            <w:r w:rsidRPr="001A1B00">
              <w:rPr>
                <w:sz w:val="28"/>
                <w:szCs w:val="28"/>
              </w:rPr>
              <w:t>для</w:t>
            </w:r>
            <w:r w:rsidRPr="001A1B00">
              <w:rPr>
                <w:spacing w:val="-6"/>
                <w:sz w:val="28"/>
                <w:szCs w:val="28"/>
              </w:rPr>
              <w:t xml:space="preserve"> </w:t>
            </w:r>
            <w:r w:rsidRPr="001A1B00">
              <w:rPr>
                <w:sz w:val="28"/>
                <w:szCs w:val="28"/>
              </w:rPr>
              <w:lastRenderedPageBreak/>
              <w:t xml:space="preserve">собственных </w:t>
            </w:r>
            <w:r w:rsidRPr="001A1B00">
              <w:rPr>
                <w:spacing w:val="-4"/>
                <w:sz w:val="28"/>
                <w:szCs w:val="28"/>
              </w:rPr>
              <w:t>нужд</w:t>
            </w:r>
          </w:p>
        </w:tc>
        <w:tc>
          <w:tcPr>
            <w:tcW w:w="1642" w:type="dxa"/>
          </w:tcPr>
          <w:p w14:paraId="64E8C7E6" w14:textId="77777777" w:rsidR="00BD197B" w:rsidRPr="001A1B00" w:rsidRDefault="00577069" w:rsidP="00E53798">
            <w:pPr>
              <w:pStyle w:val="TableParagraph"/>
              <w:spacing w:before="93" w:line="276" w:lineRule="auto"/>
              <w:ind w:left="26" w:right="8"/>
              <w:jc w:val="center"/>
              <w:rPr>
                <w:sz w:val="28"/>
                <w:szCs w:val="28"/>
              </w:rPr>
            </w:pPr>
            <w:r w:rsidRPr="001A1B00">
              <w:rPr>
                <w:spacing w:val="-4"/>
                <w:sz w:val="28"/>
                <w:szCs w:val="28"/>
              </w:rPr>
              <w:lastRenderedPageBreak/>
              <w:t>13.2</w:t>
            </w:r>
          </w:p>
        </w:tc>
      </w:tr>
    </w:tbl>
    <w:p w14:paraId="722546B2" w14:textId="6E77BF2C" w:rsidR="00BD197B" w:rsidRPr="001A1B00" w:rsidRDefault="00577069" w:rsidP="00A0679F">
      <w:pPr>
        <w:pStyle w:val="a3"/>
        <w:spacing w:line="276" w:lineRule="auto"/>
        <w:ind w:left="0" w:right="135" w:firstLine="720"/>
        <w:rPr>
          <w:sz w:val="28"/>
          <w:szCs w:val="28"/>
        </w:rPr>
      </w:pPr>
      <w:r w:rsidRPr="001A1B00">
        <w:rPr>
          <w:sz w:val="28"/>
          <w:szCs w:val="28"/>
        </w:rPr>
        <w:t>Проверка соответствия ВРИ земельного участка осуществляется согласно кодам классификатора (числовым обозначениям), соответственно, для прохождения процедуры классификации достаточно соответствовать коду ВРИ (желательно также и словесной формулировке). Уточнить код ВРИ своего земельного участка можно с помощью электронных сервисов на портале Госуслуг, на сайте Росреестра, в офисах МФЦ.</w:t>
      </w:r>
    </w:p>
    <w:p w14:paraId="1B160AD6" w14:textId="3D8A5E89" w:rsidR="00BD197B" w:rsidRPr="00D55645" w:rsidRDefault="00D55645" w:rsidP="00D55645">
      <w:pPr>
        <w:pStyle w:val="a4"/>
        <w:numPr>
          <w:ilvl w:val="0"/>
          <w:numId w:val="1"/>
        </w:numPr>
        <w:spacing w:before="1" w:line="276" w:lineRule="auto"/>
        <w:ind w:left="993"/>
        <w:rPr>
          <w:sz w:val="28"/>
          <w:szCs w:val="28"/>
        </w:rPr>
      </w:pPr>
      <w:r>
        <w:rPr>
          <w:sz w:val="28"/>
          <w:szCs w:val="28"/>
        </w:rPr>
        <w:t xml:space="preserve">  </w:t>
      </w:r>
      <w:r w:rsidR="00577069" w:rsidRPr="00D55645">
        <w:rPr>
          <w:sz w:val="28"/>
          <w:szCs w:val="28"/>
        </w:rPr>
        <w:t>Требования к объекту капитального строительства (дому):</w:t>
      </w:r>
    </w:p>
    <w:p w14:paraId="37AA6412" w14:textId="77777777" w:rsidR="00BD197B" w:rsidRPr="001A1B00" w:rsidRDefault="00577069" w:rsidP="00BF3B08">
      <w:pPr>
        <w:pStyle w:val="a4"/>
        <w:numPr>
          <w:ilvl w:val="1"/>
          <w:numId w:val="1"/>
        </w:numPr>
        <w:tabs>
          <w:tab w:val="left" w:pos="1221"/>
        </w:tabs>
        <w:spacing w:before="52" w:line="276" w:lineRule="auto"/>
        <w:ind w:left="0" w:right="149" w:firstLine="710"/>
        <w:rPr>
          <w:sz w:val="28"/>
          <w:szCs w:val="28"/>
        </w:rPr>
      </w:pPr>
      <w:r w:rsidRPr="001A1B00">
        <w:rPr>
          <w:sz w:val="28"/>
          <w:szCs w:val="28"/>
        </w:rPr>
        <w:t>объект недвижимости:</w:t>
      </w:r>
      <w:r w:rsidRPr="001A1B00">
        <w:rPr>
          <w:spacing w:val="-4"/>
          <w:sz w:val="28"/>
          <w:szCs w:val="28"/>
        </w:rPr>
        <w:t xml:space="preserve"> </w:t>
      </w:r>
      <w:r w:rsidRPr="001A1B00">
        <w:rPr>
          <w:sz w:val="28"/>
          <w:szCs w:val="28"/>
        </w:rPr>
        <w:t>индивидуальный жилой</w:t>
      </w:r>
      <w:r w:rsidRPr="001A1B00">
        <w:rPr>
          <w:spacing w:val="-3"/>
          <w:sz w:val="28"/>
          <w:szCs w:val="28"/>
        </w:rPr>
        <w:t xml:space="preserve"> </w:t>
      </w:r>
      <w:r w:rsidRPr="001A1B00">
        <w:rPr>
          <w:sz w:val="28"/>
          <w:szCs w:val="28"/>
        </w:rPr>
        <w:t>дом</w:t>
      </w:r>
      <w:r w:rsidRPr="001A1B00">
        <w:rPr>
          <w:spacing w:val="-3"/>
          <w:sz w:val="28"/>
          <w:szCs w:val="28"/>
        </w:rPr>
        <w:t xml:space="preserve"> </w:t>
      </w:r>
      <w:r w:rsidRPr="001A1B00">
        <w:rPr>
          <w:sz w:val="28"/>
          <w:szCs w:val="28"/>
        </w:rPr>
        <w:t>(законченный строительством, введённый в эксплуатацию);</w:t>
      </w:r>
    </w:p>
    <w:p w14:paraId="1ECDE673" w14:textId="77777777" w:rsidR="00BD197B" w:rsidRPr="001A1B00" w:rsidRDefault="00577069" w:rsidP="00BF3B08">
      <w:pPr>
        <w:pStyle w:val="a4"/>
        <w:numPr>
          <w:ilvl w:val="1"/>
          <w:numId w:val="1"/>
        </w:numPr>
        <w:tabs>
          <w:tab w:val="left" w:pos="1276"/>
        </w:tabs>
        <w:spacing w:before="4" w:line="276" w:lineRule="auto"/>
        <w:ind w:left="0" w:right="139" w:firstLine="709"/>
        <w:rPr>
          <w:sz w:val="28"/>
          <w:szCs w:val="28"/>
        </w:rPr>
      </w:pPr>
      <w:r w:rsidRPr="001A1B00">
        <w:rPr>
          <w:sz w:val="28"/>
          <w:szCs w:val="28"/>
          <w:u w:val="single"/>
        </w:rPr>
        <w:t>отсутствует решение</w:t>
      </w:r>
      <w:r w:rsidRPr="001A1B00">
        <w:rPr>
          <w:spacing w:val="-2"/>
          <w:sz w:val="28"/>
          <w:szCs w:val="28"/>
        </w:rPr>
        <w:t xml:space="preserve"> </w:t>
      </w:r>
      <w:r w:rsidRPr="001A1B00">
        <w:rPr>
          <w:sz w:val="28"/>
          <w:szCs w:val="28"/>
        </w:rPr>
        <w:t>органов</w:t>
      </w:r>
      <w:r w:rsidRPr="001A1B00">
        <w:rPr>
          <w:spacing w:val="-2"/>
          <w:sz w:val="28"/>
          <w:szCs w:val="28"/>
        </w:rPr>
        <w:t xml:space="preserve"> </w:t>
      </w:r>
      <w:r w:rsidRPr="001A1B00">
        <w:rPr>
          <w:sz w:val="28"/>
          <w:szCs w:val="28"/>
        </w:rPr>
        <w:t xml:space="preserve">местного самоуправления/ суда </w:t>
      </w:r>
      <w:r w:rsidRPr="001A1B00">
        <w:rPr>
          <w:sz w:val="28"/>
          <w:szCs w:val="28"/>
          <w:u w:val="single"/>
        </w:rPr>
        <w:t>о сносе</w:t>
      </w:r>
      <w:r w:rsidRPr="001A1B00">
        <w:rPr>
          <w:spacing w:val="-4"/>
          <w:sz w:val="28"/>
          <w:szCs w:val="28"/>
          <w:u w:val="single"/>
        </w:rPr>
        <w:t xml:space="preserve"> </w:t>
      </w:r>
      <w:r w:rsidRPr="001A1B00">
        <w:rPr>
          <w:sz w:val="28"/>
          <w:szCs w:val="28"/>
          <w:u w:val="single"/>
        </w:rPr>
        <w:t>самовольной</w:t>
      </w:r>
      <w:r w:rsidRPr="001A1B00">
        <w:rPr>
          <w:sz w:val="28"/>
          <w:szCs w:val="28"/>
        </w:rPr>
        <w:t xml:space="preserve"> </w:t>
      </w:r>
      <w:r w:rsidRPr="001A1B00">
        <w:rPr>
          <w:spacing w:val="-2"/>
          <w:sz w:val="28"/>
          <w:szCs w:val="28"/>
          <w:u w:val="single"/>
        </w:rPr>
        <w:t>постройки.</w:t>
      </w:r>
    </w:p>
    <w:p w14:paraId="5C0E906F" w14:textId="5DD6CA8B" w:rsidR="00BD197B" w:rsidRPr="00BF3B08" w:rsidRDefault="00BF3B08" w:rsidP="00BF3B08">
      <w:pPr>
        <w:tabs>
          <w:tab w:val="left" w:pos="709"/>
        </w:tabs>
        <w:spacing w:before="68" w:line="276" w:lineRule="auto"/>
        <w:ind w:right="137"/>
        <w:jc w:val="both"/>
        <w:rPr>
          <w:sz w:val="28"/>
          <w:szCs w:val="28"/>
        </w:rPr>
      </w:pPr>
      <w:r>
        <w:rPr>
          <w:sz w:val="28"/>
          <w:szCs w:val="28"/>
        </w:rPr>
        <w:tab/>
        <w:t xml:space="preserve">2. </w:t>
      </w:r>
      <w:r w:rsidR="00577069" w:rsidRPr="00BF3B08">
        <w:rPr>
          <w:sz w:val="28"/>
          <w:szCs w:val="28"/>
        </w:rPr>
        <w:t xml:space="preserve">Дом находится </w:t>
      </w:r>
      <w:r w:rsidR="00577069" w:rsidRPr="00BF3B08">
        <w:rPr>
          <w:sz w:val="28"/>
          <w:szCs w:val="28"/>
          <w:u w:val="single"/>
        </w:rPr>
        <w:t>в собственности (аренда дома для оказания услуг гостевого дома не</w:t>
      </w:r>
      <w:r w:rsidR="00577069" w:rsidRPr="00BF3B08">
        <w:rPr>
          <w:sz w:val="28"/>
          <w:szCs w:val="28"/>
        </w:rPr>
        <w:t xml:space="preserve"> </w:t>
      </w:r>
      <w:r w:rsidR="00577069" w:rsidRPr="00BF3B08">
        <w:rPr>
          <w:sz w:val="28"/>
          <w:szCs w:val="28"/>
          <w:u w:val="single"/>
        </w:rPr>
        <w:t>допускается)</w:t>
      </w:r>
      <w:r w:rsidR="00577069" w:rsidRPr="00BF3B08">
        <w:rPr>
          <w:sz w:val="28"/>
          <w:szCs w:val="28"/>
        </w:rPr>
        <w:t>, услуги предоставляет сам собственник + имеется согласие других собственников, если собственность долевая (</w:t>
      </w:r>
      <w:r w:rsidR="00577069" w:rsidRPr="00BF3B08">
        <w:rPr>
          <w:i/>
          <w:sz w:val="28"/>
          <w:szCs w:val="28"/>
        </w:rPr>
        <w:t xml:space="preserve">с 05.12.2025 </w:t>
      </w:r>
      <w:proofErr w:type="spellStart"/>
      <w:r w:rsidR="00577069" w:rsidRPr="00BF3B08">
        <w:rPr>
          <w:i/>
          <w:sz w:val="28"/>
          <w:szCs w:val="28"/>
        </w:rPr>
        <w:t>программно</w:t>
      </w:r>
      <w:proofErr w:type="spellEnd"/>
      <w:r w:rsidR="00577069" w:rsidRPr="00BF3B08">
        <w:rPr>
          <w:i/>
          <w:sz w:val="28"/>
          <w:szCs w:val="28"/>
        </w:rPr>
        <w:t xml:space="preserve"> реализован</w:t>
      </w:r>
      <w:r w:rsidR="00577069" w:rsidRPr="00BF3B08">
        <w:rPr>
          <w:i/>
          <w:spacing w:val="80"/>
          <w:sz w:val="28"/>
          <w:szCs w:val="28"/>
        </w:rPr>
        <w:t xml:space="preserve"> </w:t>
      </w:r>
      <w:r w:rsidR="00577069" w:rsidRPr="00BF3B08">
        <w:rPr>
          <w:i/>
          <w:sz w:val="28"/>
          <w:szCs w:val="28"/>
        </w:rPr>
        <w:t>функционал по подписанию согласий несовершеннолетними собственниками</w:t>
      </w:r>
      <w:r w:rsidR="00577069" w:rsidRPr="00BF3B08">
        <w:rPr>
          <w:sz w:val="28"/>
          <w:szCs w:val="28"/>
        </w:rPr>
        <w:t>).</w:t>
      </w:r>
    </w:p>
    <w:p w14:paraId="35C7D72E" w14:textId="77777777" w:rsidR="00BD197B" w:rsidRPr="001A1B00" w:rsidRDefault="00577069" w:rsidP="00BF3B08">
      <w:pPr>
        <w:pStyle w:val="a3"/>
        <w:spacing w:line="276" w:lineRule="auto"/>
        <w:ind w:left="0" w:right="141"/>
        <w:rPr>
          <w:sz w:val="28"/>
          <w:szCs w:val="28"/>
        </w:rPr>
      </w:pPr>
      <w:r w:rsidRPr="001A1B00">
        <w:rPr>
          <w:sz w:val="28"/>
          <w:szCs w:val="28"/>
        </w:rPr>
        <w:t>При наличии у физического лица нескольких домов в собственности, для классификации собственником выбирается только один дом в качестве «гостевого». Остальные классифицировать тем же собственником невозможно.</w:t>
      </w:r>
    </w:p>
    <w:p w14:paraId="4E96C5EB" w14:textId="77777777" w:rsidR="00BD197B" w:rsidRPr="001A1B00" w:rsidRDefault="00577069" w:rsidP="00BF3B08">
      <w:pPr>
        <w:pStyle w:val="a3"/>
        <w:spacing w:before="1" w:line="276" w:lineRule="auto"/>
        <w:ind w:left="0"/>
        <w:rPr>
          <w:sz w:val="28"/>
          <w:szCs w:val="28"/>
        </w:rPr>
      </w:pPr>
      <w:r w:rsidRPr="001A1B00">
        <w:rPr>
          <w:sz w:val="28"/>
          <w:szCs w:val="28"/>
        </w:rPr>
        <w:t>Классификацию</w:t>
      </w:r>
      <w:r w:rsidRPr="001A1B00">
        <w:rPr>
          <w:spacing w:val="-3"/>
          <w:sz w:val="28"/>
          <w:szCs w:val="28"/>
        </w:rPr>
        <w:t xml:space="preserve"> </w:t>
      </w:r>
      <w:r w:rsidRPr="001A1B00">
        <w:rPr>
          <w:sz w:val="28"/>
          <w:szCs w:val="28"/>
        </w:rPr>
        <w:t>гостевого</w:t>
      </w:r>
      <w:r w:rsidRPr="001A1B00">
        <w:rPr>
          <w:spacing w:val="2"/>
          <w:sz w:val="28"/>
          <w:szCs w:val="28"/>
        </w:rPr>
        <w:t xml:space="preserve"> </w:t>
      </w:r>
      <w:r w:rsidRPr="001A1B00">
        <w:rPr>
          <w:sz w:val="28"/>
          <w:szCs w:val="28"/>
        </w:rPr>
        <w:t>дома</w:t>
      </w:r>
      <w:r w:rsidRPr="001A1B00">
        <w:rPr>
          <w:spacing w:val="-8"/>
          <w:sz w:val="28"/>
          <w:szCs w:val="28"/>
        </w:rPr>
        <w:t xml:space="preserve"> </w:t>
      </w:r>
      <w:r w:rsidRPr="001A1B00">
        <w:rPr>
          <w:sz w:val="28"/>
          <w:szCs w:val="28"/>
        </w:rPr>
        <w:t>может</w:t>
      </w:r>
      <w:r w:rsidRPr="001A1B00">
        <w:rPr>
          <w:spacing w:val="-6"/>
          <w:sz w:val="28"/>
          <w:szCs w:val="28"/>
        </w:rPr>
        <w:t xml:space="preserve"> </w:t>
      </w:r>
      <w:r w:rsidRPr="001A1B00">
        <w:rPr>
          <w:sz w:val="28"/>
          <w:szCs w:val="28"/>
        </w:rPr>
        <w:t>пройти</w:t>
      </w:r>
      <w:r w:rsidRPr="001A1B00">
        <w:rPr>
          <w:spacing w:val="-6"/>
          <w:sz w:val="28"/>
          <w:szCs w:val="28"/>
        </w:rPr>
        <w:t xml:space="preserve"> </w:t>
      </w:r>
      <w:r w:rsidRPr="001A1B00">
        <w:rPr>
          <w:sz w:val="28"/>
          <w:szCs w:val="28"/>
        </w:rPr>
        <w:t>только</w:t>
      </w:r>
      <w:r w:rsidRPr="001A1B00">
        <w:rPr>
          <w:spacing w:val="-3"/>
          <w:sz w:val="28"/>
          <w:szCs w:val="28"/>
        </w:rPr>
        <w:t xml:space="preserve"> </w:t>
      </w:r>
      <w:r w:rsidRPr="001A1B00">
        <w:rPr>
          <w:sz w:val="28"/>
          <w:szCs w:val="28"/>
        </w:rPr>
        <w:t>собственник,</w:t>
      </w:r>
      <w:r w:rsidR="001A1B00">
        <w:rPr>
          <w:spacing w:val="-5"/>
          <w:sz w:val="28"/>
          <w:szCs w:val="28"/>
        </w:rPr>
        <w:t xml:space="preserve"> </w:t>
      </w:r>
      <w:r w:rsidRPr="001A1B00">
        <w:rPr>
          <w:sz w:val="28"/>
          <w:szCs w:val="28"/>
        </w:rPr>
        <w:t>достигший</w:t>
      </w:r>
      <w:r w:rsidRPr="001A1B00">
        <w:rPr>
          <w:spacing w:val="-1"/>
          <w:sz w:val="28"/>
          <w:szCs w:val="28"/>
        </w:rPr>
        <w:t xml:space="preserve"> </w:t>
      </w:r>
      <w:r w:rsidRPr="001A1B00">
        <w:rPr>
          <w:sz w:val="28"/>
          <w:szCs w:val="28"/>
        </w:rPr>
        <w:t>18</w:t>
      </w:r>
      <w:r w:rsidRPr="001A1B00">
        <w:rPr>
          <w:spacing w:val="2"/>
          <w:sz w:val="28"/>
          <w:szCs w:val="28"/>
        </w:rPr>
        <w:t xml:space="preserve"> </w:t>
      </w:r>
      <w:r w:rsidRPr="001A1B00">
        <w:rPr>
          <w:spacing w:val="-4"/>
          <w:sz w:val="28"/>
          <w:szCs w:val="28"/>
        </w:rPr>
        <w:t>лет.</w:t>
      </w:r>
    </w:p>
    <w:p w14:paraId="44328E3B" w14:textId="45DDAAF6" w:rsidR="001A1B00" w:rsidRPr="00BF3B08" w:rsidRDefault="00BF3B08" w:rsidP="00BF3B08">
      <w:pPr>
        <w:spacing w:before="55" w:line="276" w:lineRule="auto"/>
        <w:ind w:firstLine="710"/>
        <w:rPr>
          <w:sz w:val="28"/>
          <w:szCs w:val="28"/>
        </w:rPr>
      </w:pPr>
      <w:r>
        <w:rPr>
          <w:sz w:val="28"/>
          <w:szCs w:val="28"/>
        </w:rPr>
        <w:t xml:space="preserve">3.  </w:t>
      </w:r>
      <w:r w:rsidR="00577069" w:rsidRPr="00BF3B08">
        <w:rPr>
          <w:sz w:val="28"/>
          <w:szCs w:val="28"/>
        </w:rPr>
        <w:t>Рекомендации</w:t>
      </w:r>
      <w:r w:rsidR="00577069" w:rsidRPr="00BF3B08">
        <w:rPr>
          <w:spacing w:val="1"/>
          <w:sz w:val="28"/>
          <w:szCs w:val="28"/>
        </w:rPr>
        <w:t xml:space="preserve"> </w:t>
      </w:r>
      <w:r w:rsidR="00577069" w:rsidRPr="00BF3B08">
        <w:rPr>
          <w:sz w:val="28"/>
          <w:szCs w:val="28"/>
        </w:rPr>
        <w:t>по</w:t>
      </w:r>
      <w:r w:rsidR="00577069" w:rsidRPr="00BF3B08">
        <w:rPr>
          <w:spacing w:val="8"/>
          <w:sz w:val="28"/>
          <w:szCs w:val="28"/>
        </w:rPr>
        <w:t xml:space="preserve"> </w:t>
      </w:r>
      <w:r w:rsidR="00577069" w:rsidRPr="00BF3B08">
        <w:rPr>
          <w:sz w:val="28"/>
          <w:szCs w:val="28"/>
        </w:rPr>
        <w:t>выполнению</w:t>
      </w:r>
      <w:r w:rsidR="00577069" w:rsidRPr="00BF3B08">
        <w:rPr>
          <w:spacing w:val="-2"/>
          <w:sz w:val="28"/>
          <w:szCs w:val="28"/>
        </w:rPr>
        <w:t xml:space="preserve"> </w:t>
      </w:r>
      <w:r w:rsidR="00577069" w:rsidRPr="00BF3B08">
        <w:rPr>
          <w:sz w:val="28"/>
          <w:szCs w:val="28"/>
        </w:rPr>
        <w:t>отдельных</w:t>
      </w:r>
      <w:r w:rsidR="00577069" w:rsidRPr="00BF3B08">
        <w:rPr>
          <w:spacing w:val="1"/>
          <w:sz w:val="28"/>
          <w:szCs w:val="28"/>
        </w:rPr>
        <w:t xml:space="preserve"> </w:t>
      </w:r>
      <w:r w:rsidR="00577069" w:rsidRPr="00BF3B08">
        <w:rPr>
          <w:sz w:val="28"/>
          <w:szCs w:val="28"/>
        </w:rPr>
        <w:t>требований</w:t>
      </w:r>
      <w:r w:rsidR="00577069" w:rsidRPr="00BF3B08">
        <w:rPr>
          <w:spacing w:val="5"/>
          <w:sz w:val="28"/>
          <w:szCs w:val="28"/>
        </w:rPr>
        <w:t xml:space="preserve"> </w:t>
      </w:r>
      <w:r w:rsidR="00577069" w:rsidRPr="00BF3B08">
        <w:rPr>
          <w:sz w:val="28"/>
          <w:szCs w:val="28"/>
        </w:rPr>
        <w:t>к</w:t>
      </w:r>
      <w:r w:rsidR="00577069" w:rsidRPr="00BF3B08">
        <w:rPr>
          <w:spacing w:val="-1"/>
          <w:sz w:val="28"/>
          <w:szCs w:val="28"/>
        </w:rPr>
        <w:t xml:space="preserve"> </w:t>
      </w:r>
      <w:r w:rsidR="00577069" w:rsidRPr="00BF3B08">
        <w:rPr>
          <w:sz w:val="28"/>
          <w:szCs w:val="28"/>
        </w:rPr>
        <w:t>гостевым</w:t>
      </w:r>
      <w:r w:rsidR="00577069" w:rsidRPr="00BF3B08">
        <w:rPr>
          <w:spacing w:val="5"/>
          <w:sz w:val="28"/>
          <w:szCs w:val="28"/>
        </w:rPr>
        <w:t xml:space="preserve"> </w:t>
      </w:r>
      <w:r w:rsidR="00577069" w:rsidRPr="00BF3B08">
        <w:rPr>
          <w:sz w:val="28"/>
          <w:szCs w:val="28"/>
        </w:rPr>
        <w:t>домам</w:t>
      </w:r>
      <w:r w:rsidR="00577069" w:rsidRPr="00BF3B08">
        <w:rPr>
          <w:spacing w:val="2"/>
          <w:sz w:val="28"/>
          <w:szCs w:val="28"/>
        </w:rPr>
        <w:t xml:space="preserve"> </w:t>
      </w:r>
      <w:r w:rsidR="00577069" w:rsidRPr="00BF3B08">
        <w:rPr>
          <w:spacing w:val="-2"/>
          <w:sz w:val="28"/>
          <w:szCs w:val="28"/>
        </w:rPr>
        <w:t>(согласно</w:t>
      </w:r>
      <w:r w:rsidR="00387CBA" w:rsidRPr="00BF3B08">
        <w:rPr>
          <w:spacing w:val="-2"/>
          <w:sz w:val="28"/>
          <w:szCs w:val="28"/>
        </w:rPr>
        <w:t xml:space="preserve"> </w:t>
      </w:r>
      <w:r w:rsidR="00577069" w:rsidRPr="00BF3B08">
        <w:rPr>
          <w:sz w:val="28"/>
          <w:szCs w:val="28"/>
        </w:rPr>
        <w:t>«Положению</w:t>
      </w:r>
      <w:r w:rsidR="00577069" w:rsidRPr="00BF3B08">
        <w:rPr>
          <w:spacing w:val="-9"/>
          <w:sz w:val="28"/>
          <w:szCs w:val="28"/>
        </w:rPr>
        <w:t xml:space="preserve"> </w:t>
      </w:r>
      <w:r w:rsidR="00577069" w:rsidRPr="00BF3B08">
        <w:rPr>
          <w:sz w:val="28"/>
          <w:szCs w:val="28"/>
        </w:rPr>
        <w:t>о</w:t>
      </w:r>
      <w:r w:rsidR="00577069" w:rsidRPr="00BF3B08">
        <w:rPr>
          <w:spacing w:val="2"/>
          <w:sz w:val="28"/>
          <w:szCs w:val="28"/>
        </w:rPr>
        <w:t xml:space="preserve"> </w:t>
      </w:r>
      <w:r w:rsidR="00577069" w:rsidRPr="00BF3B08">
        <w:rPr>
          <w:sz w:val="28"/>
          <w:szCs w:val="28"/>
        </w:rPr>
        <w:t>классификации</w:t>
      </w:r>
      <w:r w:rsidR="00577069" w:rsidRPr="00BF3B08">
        <w:rPr>
          <w:spacing w:val="-5"/>
          <w:sz w:val="28"/>
          <w:szCs w:val="28"/>
        </w:rPr>
        <w:t xml:space="preserve"> </w:t>
      </w:r>
      <w:r w:rsidR="00577069" w:rsidRPr="00BF3B08">
        <w:rPr>
          <w:sz w:val="28"/>
          <w:szCs w:val="28"/>
        </w:rPr>
        <w:t>гостевых</w:t>
      </w:r>
      <w:r w:rsidR="00577069" w:rsidRPr="00BF3B08">
        <w:rPr>
          <w:spacing w:val="-6"/>
          <w:sz w:val="28"/>
          <w:szCs w:val="28"/>
        </w:rPr>
        <w:t xml:space="preserve"> </w:t>
      </w:r>
      <w:r w:rsidR="00577069" w:rsidRPr="00BF3B08">
        <w:rPr>
          <w:spacing w:val="-2"/>
          <w:sz w:val="28"/>
          <w:szCs w:val="28"/>
        </w:rPr>
        <w:t>домов»):</w:t>
      </w:r>
    </w:p>
    <w:tbl>
      <w:tblPr>
        <w:tblStyle w:val="TableNormal"/>
        <w:tblW w:w="0" w:type="auto"/>
        <w:tblInd w:w="79" w:type="dxa"/>
        <w:tblLayout w:type="fixed"/>
        <w:tblLook w:val="01E0" w:firstRow="1" w:lastRow="1" w:firstColumn="1" w:lastColumn="1" w:noHBand="0" w:noVBand="0"/>
      </w:tblPr>
      <w:tblGrid>
        <w:gridCol w:w="2941"/>
        <w:gridCol w:w="3458"/>
        <w:gridCol w:w="3373"/>
      </w:tblGrid>
      <w:tr w:rsidR="00BD197B" w:rsidRPr="001A1B00" w14:paraId="62E78F31" w14:textId="77777777" w:rsidTr="001A1B00">
        <w:trPr>
          <w:trHeight w:val="479"/>
        </w:trPr>
        <w:tc>
          <w:tcPr>
            <w:tcW w:w="2941" w:type="dxa"/>
            <w:tcBorders>
              <w:top w:val="single" w:sz="4" w:space="0" w:color="000000"/>
              <w:left w:val="single" w:sz="4" w:space="0" w:color="auto"/>
              <w:bottom w:val="single" w:sz="4" w:space="0" w:color="000000"/>
              <w:right w:val="single" w:sz="4" w:space="0" w:color="auto"/>
            </w:tcBorders>
          </w:tcPr>
          <w:p w14:paraId="62873B22" w14:textId="77777777" w:rsidR="00BD197B" w:rsidRPr="001A1B00" w:rsidRDefault="00577069" w:rsidP="00E53798">
            <w:pPr>
              <w:pStyle w:val="TableParagraph"/>
              <w:spacing w:before="102" w:line="276" w:lineRule="auto"/>
              <w:ind w:left="881"/>
              <w:rPr>
                <w:b/>
                <w:sz w:val="28"/>
                <w:szCs w:val="28"/>
              </w:rPr>
            </w:pPr>
            <w:r w:rsidRPr="001A1B00">
              <w:rPr>
                <w:b/>
                <w:spacing w:val="-2"/>
                <w:sz w:val="28"/>
                <w:szCs w:val="28"/>
              </w:rPr>
              <w:t>Требование</w:t>
            </w:r>
          </w:p>
        </w:tc>
        <w:tc>
          <w:tcPr>
            <w:tcW w:w="3458" w:type="dxa"/>
            <w:tcBorders>
              <w:top w:val="single" w:sz="4" w:space="0" w:color="000000"/>
              <w:left w:val="single" w:sz="4" w:space="0" w:color="auto"/>
              <w:bottom w:val="single" w:sz="4" w:space="0" w:color="000000"/>
              <w:right w:val="single" w:sz="4" w:space="0" w:color="auto"/>
            </w:tcBorders>
          </w:tcPr>
          <w:p w14:paraId="78F46F0D" w14:textId="77777777" w:rsidR="00BD197B" w:rsidRPr="001A1B00" w:rsidRDefault="00577069" w:rsidP="00E53798">
            <w:pPr>
              <w:pStyle w:val="TableParagraph"/>
              <w:spacing w:before="102" w:line="276" w:lineRule="auto"/>
              <w:ind w:left="1186"/>
              <w:rPr>
                <w:b/>
                <w:sz w:val="28"/>
                <w:szCs w:val="28"/>
              </w:rPr>
            </w:pPr>
            <w:r w:rsidRPr="001A1B00">
              <w:rPr>
                <w:b/>
                <w:spacing w:val="-2"/>
                <w:sz w:val="28"/>
                <w:szCs w:val="28"/>
              </w:rPr>
              <w:t>Пояснение</w:t>
            </w:r>
          </w:p>
        </w:tc>
        <w:tc>
          <w:tcPr>
            <w:tcW w:w="3373" w:type="dxa"/>
            <w:tcBorders>
              <w:top w:val="single" w:sz="4" w:space="0" w:color="000000"/>
              <w:left w:val="single" w:sz="4" w:space="0" w:color="auto"/>
              <w:bottom w:val="single" w:sz="4" w:space="0" w:color="000000"/>
              <w:right w:val="single" w:sz="4" w:space="0" w:color="auto"/>
            </w:tcBorders>
          </w:tcPr>
          <w:p w14:paraId="54552E8C" w14:textId="77777777" w:rsidR="00BD197B" w:rsidRPr="001A1B00" w:rsidRDefault="00577069" w:rsidP="00E53798">
            <w:pPr>
              <w:pStyle w:val="TableParagraph"/>
              <w:spacing w:before="102" w:line="276" w:lineRule="auto"/>
              <w:ind w:left="931"/>
              <w:rPr>
                <w:b/>
                <w:sz w:val="28"/>
                <w:szCs w:val="28"/>
              </w:rPr>
            </w:pPr>
            <w:r w:rsidRPr="001A1B00">
              <w:rPr>
                <w:b/>
                <w:spacing w:val="-2"/>
                <w:sz w:val="28"/>
                <w:szCs w:val="28"/>
              </w:rPr>
              <w:t>Комментарий</w:t>
            </w:r>
          </w:p>
        </w:tc>
      </w:tr>
      <w:tr w:rsidR="00BD197B" w:rsidRPr="001A1B00" w14:paraId="00FD0CFF" w14:textId="77777777" w:rsidTr="001A1B00">
        <w:trPr>
          <w:trHeight w:val="2414"/>
        </w:trPr>
        <w:tc>
          <w:tcPr>
            <w:tcW w:w="2941" w:type="dxa"/>
            <w:tcBorders>
              <w:top w:val="single" w:sz="4" w:space="0" w:color="000000"/>
              <w:left w:val="single" w:sz="4" w:space="0" w:color="auto"/>
              <w:bottom w:val="single" w:sz="4" w:space="0" w:color="000000"/>
              <w:right w:val="single" w:sz="4" w:space="0" w:color="auto"/>
            </w:tcBorders>
          </w:tcPr>
          <w:p w14:paraId="686D3EF0" w14:textId="77777777" w:rsidR="00BD197B" w:rsidRPr="001A1B00" w:rsidRDefault="00577069" w:rsidP="00E53798">
            <w:pPr>
              <w:pStyle w:val="TableParagraph"/>
              <w:spacing w:line="276" w:lineRule="auto"/>
              <w:ind w:left="69"/>
              <w:rPr>
                <w:sz w:val="28"/>
                <w:szCs w:val="28"/>
              </w:rPr>
            </w:pPr>
            <w:r w:rsidRPr="001A1B00">
              <w:rPr>
                <w:sz w:val="28"/>
                <w:szCs w:val="28"/>
              </w:rPr>
              <w:t>1.</w:t>
            </w:r>
            <w:r w:rsidRPr="001A1B00">
              <w:rPr>
                <w:spacing w:val="-3"/>
                <w:sz w:val="28"/>
                <w:szCs w:val="28"/>
              </w:rPr>
              <w:t xml:space="preserve"> </w:t>
            </w:r>
            <w:r w:rsidRPr="001A1B00">
              <w:rPr>
                <w:sz w:val="28"/>
                <w:szCs w:val="28"/>
              </w:rPr>
              <w:t>Информационный</w:t>
            </w:r>
            <w:r w:rsidRPr="001A1B00">
              <w:rPr>
                <w:spacing w:val="-2"/>
                <w:sz w:val="28"/>
                <w:szCs w:val="28"/>
              </w:rPr>
              <w:t xml:space="preserve"> </w:t>
            </w:r>
            <w:r w:rsidRPr="001A1B00">
              <w:rPr>
                <w:spacing w:val="-4"/>
                <w:sz w:val="28"/>
                <w:szCs w:val="28"/>
              </w:rPr>
              <w:t>знак</w:t>
            </w:r>
          </w:p>
        </w:tc>
        <w:tc>
          <w:tcPr>
            <w:tcW w:w="3458" w:type="dxa"/>
            <w:tcBorders>
              <w:top w:val="single" w:sz="4" w:space="0" w:color="000000"/>
              <w:left w:val="single" w:sz="4" w:space="0" w:color="auto"/>
              <w:bottom w:val="single" w:sz="4" w:space="0" w:color="000000"/>
              <w:right w:val="single" w:sz="4" w:space="0" w:color="auto"/>
            </w:tcBorders>
          </w:tcPr>
          <w:p w14:paraId="42146BDB" w14:textId="77777777" w:rsidR="00BD197B" w:rsidRPr="001A1B00" w:rsidRDefault="00577069" w:rsidP="00E53798">
            <w:pPr>
              <w:pStyle w:val="TableParagraph"/>
              <w:spacing w:line="276" w:lineRule="auto"/>
              <w:ind w:left="149" w:right="126"/>
              <w:rPr>
                <w:sz w:val="28"/>
                <w:szCs w:val="28"/>
              </w:rPr>
            </w:pPr>
            <w:r w:rsidRPr="001A1B00">
              <w:rPr>
                <w:sz w:val="28"/>
                <w:szCs w:val="28"/>
              </w:rPr>
              <w:t>размещение</w:t>
            </w:r>
            <w:r w:rsidRPr="001A1B00">
              <w:rPr>
                <w:spacing w:val="-15"/>
                <w:sz w:val="28"/>
                <w:szCs w:val="28"/>
              </w:rPr>
              <w:t xml:space="preserve"> </w:t>
            </w:r>
            <w:r w:rsidRPr="001A1B00">
              <w:rPr>
                <w:sz w:val="28"/>
                <w:szCs w:val="28"/>
              </w:rPr>
              <w:t xml:space="preserve">информационного знака </w:t>
            </w:r>
            <w:r w:rsidRPr="001A1B00">
              <w:rPr>
                <w:sz w:val="28"/>
                <w:szCs w:val="28"/>
                <w:u w:val="single"/>
              </w:rPr>
              <w:t>с указанием</w:t>
            </w:r>
            <w:r w:rsidRPr="001A1B00">
              <w:rPr>
                <w:sz w:val="28"/>
                <w:szCs w:val="28"/>
              </w:rPr>
              <w:t xml:space="preserve"> </w:t>
            </w:r>
            <w:r w:rsidRPr="001A1B00">
              <w:rPr>
                <w:sz w:val="28"/>
                <w:szCs w:val="28"/>
                <w:u w:val="single"/>
              </w:rPr>
              <w:t>наименования гостевого дома</w:t>
            </w:r>
            <w:r w:rsidRPr="001A1B00">
              <w:rPr>
                <w:sz w:val="28"/>
                <w:szCs w:val="28"/>
              </w:rPr>
              <w:t xml:space="preserve"> </w:t>
            </w:r>
            <w:r w:rsidRPr="001A1B00">
              <w:rPr>
                <w:sz w:val="28"/>
                <w:szCs w:val="28"/>
                <w:u w:val="single"/>
              </w:rPr>
              <w:t>или без такового</w:t>
            </w:r>
            <w:r w:rsidRPr="001A1B00">
              <w:rPr>
                <w:sz w:val="28"/>
                <w:szCs w:val="28"/>
              </w:rPr>
              <w:t xml:space="preserve"> у входа в</w:t>
            </w:r>
          </w:p>
          <w:p w14:paraId="247A9544" w14:textId="77777777" w:rsidR="00BD197B" w:rsidRPr="001A1B00" w:rsidRDefault="00577069" w:rsidP="00E53798">
            <w:pPr>
              <w:pStyle w:val="TableParagraph"/>
              <w:spacing w:before="3" w:line="276" w:lineRule="auto"/>
              <w:ind w:left="149"/>
              <w:rPr>
                <w:sz w:val="28"/>
                <w:szCs w:val="28"/>
              </w:rPr>
            </w:pPr>
            <w:r w:rsidRPr="001A1B00">
              <w:rPr>
                <w:sz w:val="28"/>
                <w:szCs w:val="28"/>
              </w:rPr>
              <w:t>гостевой</w:t>
            </w:r>
            <w:r w:rsidRPr="001A1B00">
              <w:rPr>
                <w:spacing w:val="-8"/>
                <w:sz w:val="28"/>
                <w:szCs w:val="28"/>
              </w:rPr>
              <w:t xml:space="preserve"> </w:t>
            </w:r>
            <w:r w:rsidRPr="001A1B00">
              <w:rPr>
                <w:sz w:val="28"/>
                <w:szCs w:val="28"/>
              </w:rPr>
              <w:t>дом</w:t>
            </w:r>
            <w:r w:rsidRPr="001A1B00">
              <w:rPr>
                <w:spacing w:val="-11"/>
                <w:sz w:val="28"/>
                <w:szCs w:val="28"/>
              </w:rPr>
              <w:t xml:space="preserve"> </w:t>
            </w:r>
            <w:r w:rsidRPr="001A1B00">
              <w:rPr>
                <w:sz w:val="28"/>
                <w:szCs w:val="28"/>
              </w:rPr>
              <w:t>или</w:t>
            </w:r>
            <w:r w:rsidRPr="001A1B00">
              <w:rPr>
                <w:spacing w:val="-12"/>
                <w:sz w:val="28"/>
                <w:szCs w:val="28"/>
              </w:rPr>
              <w:t xml:space="preserve"> </w:t>
            </w:r>
            <w:r w:rsidRPr="001A1B00">
              <w:rPr>
                <w:sz w:val="28"/>
                <w:szCs w:val="28"/>
              </w:rPr>
              <w:t>на</w:t>
            </w:r>
            <w:r w:rsidRPr="001A1B00">
              <w:rPr>
                <w:spacing w:val="-10"/>
                <w:sz w:val="28"/>
                <w:szCs w:val="28"/>
              </w:rPr>
              <w:t xml:space="preserve"> </w:t>
            </w:r>
            <w:r w:rsidRPr="001A1B00">
              <w:rPr>
                <w:sz w:val="28"/>
                <w:szCs w:val="28"/>
              </w:rPr>
              <w:t>доступном для обозрения месте</w:t>
            </w:r>
          </w:p>
        </w:tc>
        <w:tc>
          <w:tcPr>
            <w:tcW w:w="3373" w:type="dxa"/>
            <w:tcBorders>
              <w:top w:val="single" w:sz="4" w:space="0" w:color="000000"/>
              <w:left w:val="single" w:sz="4" w:space="0" w:color="auto"/>
              <w:bottom w:val="single" w:sz="4" w:space="0" w:color="000000"/>
              <w:right w:val="single" w:sz="4" w:space="0" w:color="auto"/>
            </w:tcBorders>
          </w:tcPr>
          <w:p w14:paraId="0DBD09FA" w14:textId="77777777" w:rsidR="00BD197B" w:rsidRPr="001A1B00" w:rsidRDefault="00577069" w:rsidP="00E53798">
            <w:pPr>
              <w:pStyle w:val="TableParagraph"/>
              <w:spacing w:line="276" w:lineRule="auto"/>
              <w:rPr>
                <w:sz w:val="28"/>
                <w:szCs w:val="28"/>
              </w:rPr>
            </w:pPr>
            <w:r w:rsidRPr="001A1B00">
              <w:rPr>
                <w:sz w:val="28"/>
                <w:szCs w:val="28"/>
              </w:rPr>
              <w:t>Табличка из прочного материала, обеспечивающего длительное</w:t>
            </w:r>
            <w:r w:rsidRPr="001A1B00">
              <w:rPr>
                <w:spacing w:val="-15"/>
                <w:sz w:val="28"/>
                <w:szCs w:val="28"/>
              </w:rPr>
              <w:t xml:space="preserve"> </w:t>
            </w:r>
            <w:r w:rsidRPr="001A1B00">
              <w:rPr>
                <w:sz w:val="28"/>
                <w:szCs w:val="28"/>
              </w:rPr>
              <w:t>использование</w:t>
            </w:r>
            <w:r w:rsidRPr="001A1B00">
              <w:rPr>
                <w:spacing w:val="-15"/>
                <w:sz w:val="28"/>
                <w:szCs w:val="28"/>
              </w:rPr>
              <w:t xml:space="preserve"> </w:t>
            </w:r>
            <w:r w:rsidRPr="001A1B00">
              <w:rPr>
                <w:sz w:val="28"/>
                <w:szCs w:val="28"/>
              </w:rPr>
              <w:t xml:space="preserve">при </w:t>
            </w:r>
            <w:r w:rsidRPr="001A1B00">
              <w:rPr>
                <w:spacing w:val="-2"/>
                <w:sz w:val="28"/>
                <w:szCs w:val="28"/>
              </w:rPr>
              <w:t xml:space="preserve">соответствующих </w:t>
            </w:r>
            <w:r w:rsidRPr="001A1B00">
              <w:rPr>
                <w:sz w:val="28"/>
                <w:szCs w:val="28"/>
              </w:rPr>
              <w:t>климатических условиях.</w:t>
            </w:r>
          </w:p>
          <w:p w14:paraId="28347F1C" w14:textId="77777777" w:rsidR="00BD197B" w:rsidRPr="001A1B00" w:rsidRDefault="00577069" w:rsidP="00E53798">
            <w:pPr>
              <w:pStyle w:val="TableParagraph"/>
              <w:spacing w:before="0" w:line="276" w:lineRule="auto"/>
              <w:ind w:right="120"/>
              <w:rPr>
                <w:sz w:val="28"/>
                <w:szCs w:val="28"/>
              </w:rPr>
            </w:pPr>
            <w:r w:rsidRPr="001A1B00">
              <w:rPr>
                <w:sz w:val="28"/>
                <w:szCs w:val="28"/>
              </w:rPr>
              <w:t>Размещается</w:t>
            </w:r>
            <w:r w:rsidRPr="001A1B00">
              <w:rPr>
                <w:spacing w:val="-12"/>
                <w:sz w:val="28"/>
                <w:szCs w:val="28"/>
              </w:rPr>
              <w:t xml:space="preserve"> </w:t>
            </w:r>
            <w:r w:rsidRPr="001A1B00">
              <w:rPr>
                <w:sz w:val="28"/>
                <w:szCs w:val="28"/>
              </w:rPr>
              <w:t>на</w:t>
            </w:r>
            <w:r w:rsidRPr="001A1B00">
              <w:rPr>
                <w:spacing w:val="-15"/>
                <w:sz w:val="28"/>
                <w:szCs w:val="28"/>
              </w:rPr>
              <w:t xml:space="preserve"> </w:t>
            </w:r>
            <w:r w:rsidRPr="001A1B00">
              <w:rPr>
                <w:sz w:val="28"/>
                <w:szCs w:val="28"/>
              </w:rPr>
              <w:t>доступном</w:t>
            </w:r>
            <w:r w:rsidRPr="001A1B00">
              <w:rPr>
                <w:spacing w:val="-10"/>
                <w:sz w:val="28"/>
                <w:szCs w:val="28"/>
              </w:rPr>
              <w:t xml:space="preserve"> </w:t>
            </w:r>
            <w:r w:rsidRPr="001A1B00">
              <w:rPr>
                <w:sz w:val="28"/>
                <w:szCs w:val="28"/>
              </w:rPr>
              <w:t xml:space="preserve">для обозрения </w:t>
            </w:r>
            <w:r w:rsidRPr="001A1B00">
              <w:rPr>
                <w:sz w:val="28"/>
                <w:szCs w:val="28"/>
              </w:rPr>
              <w:lastRenderedPageBreak/>
              <w:t>месте (фасаде или на входных дверях)</w:t>
            </w:r>
          </w:p>
        </w:tc>
      </w:tr>
      <w:tr w:rsidR="00BD197B" w:rsidRPr="001A1B00" w14:paraId="5F693E4A" w14:textId="77777777" w:rsidTr="001A1B00">
        <w:trPr>
          <w:trHeight w:val="2410"/>
        </w:trPr>
        <w:tc>
          <w:tcPr>
            <w:tcW w:w="2941" w:type="dxa"/>
            <w:tcBorders>
              <w:top w:val="single" w:sz="4" w:space="0" w:color="000000"/>
              <w:left w:val="single" w:sz="4" w:space="0" w:color="auto"/>
              <w:bottom w:val="single" w:sz="4" w:space="0" w:color="auto"/>
              <w:right w:val="single" w:sz="4" w:space="0" w:color="auto"/>
            </w:tcBorders>
          </w:tcPr>
          <w:p w14:paraId="06E8527B" w14:textId="77777777" w:rsidR="00BD197B" w:rsidRPr="001A1B00" w:rsidRDefault="00577069" w:rsidP="00E53798">
            <w:pPr>
              <w:pStyle w:val="TableParagraph"/>
              <w:spacing w:before="92" w:line="276" w:lineRule="auto"/>
              <w:ind w:left="69"/>
              <w:rPr>
                <w:sz w:val="28"/>
                <w:szCs w:val="28"/>
              </w:rPr>
            </w:pPr>
            <w:r w:rsidRPr="001A1B00">
              <w:rPr>
                <w:sz w:val="28"/>
                <w:szCs w:val="28"/>
              </w:rPr>
              <w:lastRenderedPageBreak/>
              <w:t>9.</w:t>
            </w:r>
            <w:r w:rsidRPr="001A1B00">
              <w:rPr>
                <w:spacing w:val="-15"/>
                <w:sz w:val="28"/>
                <w:szCs w:val="28"/>
              </w:rPr>
              <w:t xml:space="preserve"> </w:t>
            </w:r>
            <w:r w:rsidRPr="001A1B00">
              <w:rPr>
                <w:sz w:val="28"/>
                <w:szCs w:val="28"/>
              </w:rPr>
              <w:t>Количество</w:t>
            </w:r>
            <w:r w:rsidRPr="001A1B00">
              <w:rPr>
                <w:spacing w:val="-15"/>
                <w:sz w:val="28"/>
                <w:szCs w:val="28"/>
              </w:rPr>
              <w:t xml:space="preserve"> </w:t>
            </w:r>
            <w:r w:rsidRPr="001A1B00">
              <w:rPr>
                <w:sz w:val="28"/>
                <w:szCs w:val="28"/>
              </w:rPr>
              <w:t>комнат гостевого дома, используемых для</w:t>
            </w:r>
          </w:p>
          <w:p w14:paraId="19B0E2DF" w14:textId="77777777" w:rsidR="00BD197B" w:rsidRPr="001A1B00" w:rsidRDefault="00577069" w:rsidP="00E53798">
            <w:pPr>
              <w:pStyle w:val="TableParagraph"/>
              <w:spacing w:before="5" w:line="276" w:lineRule="auto"/>
              <w:ind w:left="69"/>
              <w:rPr>
                <w:sz w:val="28"/>
                <w:szCs w:val="28"/>
              </w:rPr>
            </w:pPr>
            <w:r w:rsidRPr="001A1B00">
              <w:rPr>
                <w:spacing w:val="-2"/>
                <w:sz w:val="28"/>
                <w:szCs w:val="28"/>
              </w:rPr>
              <w:t>предоставления</w:t>
            </w:r>
            <w:r w:rsidRPr="001A1B00">
              <w:rPr>
                <w:spacing w:val="-8"/>
                <w:sz w:val="28"/>
                <w:szCs w:val="28"/>
              </w:rPr>
              <w:t xml:space="preserve"> </w:t>
            </w:r>
            <w:r w:rsidRPr="001A1B00">
              <w:rPr>
                <w:spacing w:val="-2"/>
                <w:sz w:val="28"/>
                <w:szCs w:val="28"/>
              </w:rPr>
              <w:t xml:space="preserve">услуг </w:t>
            </w:r>
            <w:r w:rsidRPr="001A1B00">
              <w:rPr>
                <w:sz w:val="28"/>
                <w:szCs w:val="28"/>
              </w:rPr>
              <w:t>гостевого дома</w:t>
            </w:r>
          </w:p>
        </w:tc>
        <w:tc>
          <w:tcPr>
            <w:tcW w:w="3458" w:type="dxa"/>
            <w:tcBorders>
              <w:top w:val="single" w:sz="4" w:space="0" w:color="000000"/>
              <w:left w:val="single" w:sz="4" w:space="0" w:color="auto"/>
              <w:bottom w:val="single" w:sz="4" w:space="0" w:color="auto"/>
              <w:right w:val="single" w:sz="4" w:space="0" w:color="auto"/>
            </w:tcBorders>
          </w:tcPr>
          <w:p w14:paraId="31FC4E1B" w14:textId="77777777" w:rsidR="00BD197B" w:rsidRPr="001A1B00" w:rsidRDefault="00577069" w:rsidP="00E53798">
            <w:pPr>
              <w:pStyle w:val="TableParagraph"/>
              <w:spacing w:before="92" w:line="276" w:lineRule="auto"/>
              <w:ind w:left="149"/>
              <w:rPr>
                <w:sz w:val="28"/>
                <w:szCs w:val="28"/>
              </w:rPr>
            </w:pPr>
            <w:r w:rsidRPr="001A1B00">
              <w:rPr>
                <w:sz w:val="28"/>
                <w:szCs w:val="28"/>
                <w:u w:val="single"/>
              </w:rPr>
              <w:t>не</w:t>
            </w:r>
            <w:r w:rsidRPr="001A1B00">
              <w:rPr>
                <w:spacing w:val="1"/>
                <w:sz w:val="28"/>
                <w:szCs w:val="28"/>
                <w:u w:val="single"/>
              </w:rPr>
              <w:t xml:space="preserve"> </w:t>
            </w:r>
            <w:r w:rsidRPr="001A1B00">
              <w:rPr>
                <w:sz w:val="28"/>
                <w:szCs w:val="28"/>
                <w:u w:val="single"/>
              </w:rPr>
              <w:t>более</w:t>
            </w:r>
            <w:r w:rsidRPr="001A1B00">
              <w:rPr>
                <w:spacing w:val="1"/>
                <w:sz w:val="28"/>
                <w:szCs w:val="28"/>
                <w:u w:val="single"/>
              </w:rPr>
              <w:t xml:space="preserve"> </w:t>
            </w:r>
            <w:r w:rsidRPr="001A1B00">
              <w:rPr>
                <w:sz w:val="28"/>
                <w:szCs w:val="28"/>
                <w:u w:val="single"/>
              </w:rPr>
              <w:t>15</w:t>
            </w:r>
            <w:r w:rsidRPr="001A1B00">
              <w:rPr>
                <w:spacing w:val="-3"/>
                <w:sz w:val="28"/>
                <w:szCs w:val="28"/>
                <w:u w:val="single"/>
              </w:rPr>
              <w:t xml:space="preserve"> </w:t>
            </w:r>
            <w:r w:rsidRPr="001A1B00">
              <w:rPr>
                <w:spacing w:val="-2"/>
                <w:sz w:val="28"/>
                <w:szCs w:val="28"/>
                <w:u w:val="single"/>
              </w:rPr>
              <w:t>комнат</w:t>
            </w:r>
          </w:p>
        </w:tc>
        <w:tc>
          <w:tcPr>
            <w:tcW w:w="3373" w:type="dxa"/>
            <w:tcBorders>
              <w:top w:val="single" w:sz="4" w:space="0" w:color="000000"/>
              <w:left w:val="single" w:sz="4" w:space="0" w:color="auto"/>
              <w:bottom w:val="single" w:sz="4" w:space="0" w:color="auto"/>
              <w:right w:val="single" w:sz="4" w:space="0" w:color="auto"/>
            </w:tcBorders>
          </w:tcPr>
          <w:p w14:paraId="374D2FC6" w14:textId="77777777" w:rsidR="00BD197B" w:rsidRPr="001A1B00" w:rsidRDefault="00577069" w:rsidP="00E53798">
            <w:pPr>
              <w:pStyle w:val="TableParagraph"/>
              <w:spacing w:before="92" w:line="276" w:lineRule="auto"/>
              <w:rPr>
                <w:sz w:val="28"/>
                <w:szCs w:val="28"/>
              </w:rPr>
            </w:pPr>
            <w:r w:rsidRPr="001A1B00">
              <w:rPr>
                <w:sz w:val="28"/>
                <w:szCs w:val="28"/>
              </w:rPr>
              <w:t>Поскольку</w:t>
            </w:r>
            <w:r w:rsidRPr="001A1B00">
              <w:rPr>
                <w:spacing w:val="-8"/>
                <w:sz w:val="28"/>
                <w:szCs w:val="28"/>
              </w:rPr>
              <w:t xml:space="preserve"> </w:t>
            </w:r>
            <w:r w:rsidRPr="001A1B00">
              <w:rPr>
                <w:sz w:val="28"/>
                <w:szCs w:val="28"/>
              </w:rPr>
              <w:t xml:space="preserve">нет </w:t>
            </w:r>
            <w:r w:rsidRPr="001A1B00">
              <w:rPr>
                <w:spacing w:val="-2"/>
                <w:sz w:val="28"/>
                <w:szCs w:val="28"/>
              </w:rPr>
              <w:t>определения</w:t>
            </w:r>
          </w:p>
          <w:p w14:paraId="272E857A" w14:textId="77777777" w:rsidR="00BD197B" w:rsidRPr="001A1B00" w:rsidRDefault="00577069" w:rsidP="00E53798">
            <w:pPr>
              <w:pStyle w:val="TableParagraph"/>
              <w:spacing w:before="3" w:line="276" w:lineRule="auto"/>
              <w:ind w:right="266"/>
              <w:rPr>
                <w:sz w:val="28"/>
                <w:szCs w:val="28"/>
              </w:rPr>
            </w:pPr>
            <w:r w:rsidRPr="001A1B00">
              <w:rPr>
                <w:sz w:val="28"/>
                <w:szCs w:val="28"/>
              </w:rPr>
              <w:t>«комнаты гостевого дома», количество комнат при прохождении</w:t>
            </w:r>
            <w:r w:rsidRPr="001A1B00">
              <w:rPr>
                <w:spacing w:val="-15"/>
                <w:sz w:val="28"/>
                <w:szCs w:val="28"/>
              </w:rPr>
              <w:t xml:space="preserve"> </w:t>
            </w:r>
            <w:r w:rsidRPr="001A1B00">
              <w:rPr>
                <w:sz w:val="28"/>
                <w:szCs w:val="28"/>
              </w:rPr>
              <w:t>классификации рекомендуется</w:t>
            </w:r>
            <w:r w:rsidRPr="001A1B00">
              <w:rPr>
                <w:spacing w:val="-4"/>
                <w:sz w:val="28"/>
                <w:szCs w:val="28"/>
              </w:rPr>
              <w:t xml:space="preserve"> </w:t>
            </w:r>
            <w:r w:rsidRPr="001A1B00">
              <w:rPr>
                <w:sz w:val="28"/>
                <w:szCs w:val="28"/>
              </w:rPr>
              <w:t>определять</w:t>
            </w:r>
            <w:r w:rsidRPr="001A1B00">
              <w:rPr>
                <w:spacing w:val="-2"/>
                <w:sz w:val="28"/>
                <w:szCs w:val="28"/>
              </w:rPr>
              <w:t xml:space="preserve"> </w:t>
            </w:r>
            <w:r w:rsidRPr="001A1B00">
              <w:rPr>
                <w:spacing w:val="-5"/>
                <w:sz w:val="28"/>
                <w:szCs w:val="28"/>
              </w:rPr>
              <w:t>по</w:t>
            </w:r>
          </w:p>
          <w:p w14:paraId="3EC36081" w14:textId="77777777" w:rsidR="00BD197B" w:rsidRPr="001A1B00" w:rsidRDefault="00577069" w:rsidP="00E53798">
            <w:pPr>
              <w:pStyle w:val="TableParagraph"/>
              <w:spacing w:before="2" w:line="276" w:lineRule="auto"/>
              <w:rPr>
                <w:sz w:val="28"/>
                <w:szCs w:val="28"/>
              </w:rPr>
            </w:pPr>
            <w:r w:rsidRPr="001A1B00">
              <w:rPr>
                <w:sz w:val="28"/>
                <w:szCs w:val="28"/>
              </w:rPr>
              <w:t>количеству</w:t>
            </w:r>
            <w:r w:rsidRPr="001A1B00">
              <w:rPr>
                <w:spacing w:val="-15"/>
                <w:sz w:val="28"/>
                <w:szCs w:val="28"/>
              </w:rPr>
              <w:t xml:space="preserve"> </w:t>
            </w:r>
            <w:r w:rsidRPr="001A1B00">
              <w:rPr>
                <w:sz w:val="28"/>
                <w:szCs w:val="28"/>
              </w:rPr>
              <w:t>броней</w:t>
            </w:r>
            <w:r w:rsidRPr="001A1B00">
              <w:rPr>
                <w:spacing w:val="-15"/>
                <w:sz w:val="28"/>
                <w:szCs w:val="28"/>
              </w:rPr>
              <w:t xml:space="preserve"> </w:t>
            </w:r>
            <w:proofErr w:type="gramStart"/>
            <w:r w:rsidRPr="001A1B00">
              <w:rPr>
                <w:sz w:val="28"/>
                <w:szCs w:val="28"/>
              </w:rPr>
              <w:t>[например</w:t>
            </w:r>
            <w:proofErr w:type="gramEnd"/>
            <w:r w:rsidRPr="001A1B00">
              <w:rPr>
                <w:sz w:val="28"/>
                <w:szCs w:val="28"/>
              </w:rPr>
              <w:t>, сдаётся дом одной семье –</w:t>
            </w:r>
          </w:p>
          <w:p w14:paraId="6859FDC4" w14:textId="77777777" w:rsidR="00BD197B" w:rsidRPr="001A1B00" w:rsidRDefault="00577069" w:rsidP="00E53798">
            <w:pPr>
              <w:pStyle w:val="TableParagraph"/>
              <w:spacing w:before="4" w:line="276" w:lineRule="auto"/>
              <w:rPr>
                <w:sz w:val="28"/>
                <w:szCs w:val="28"/>
              </w:rPr>
            </w:pPr>
            <w:r w:rsidRPr="001A1B00">
              <w:rPr>
                <w:sz w:val="28"/>
                <w:szCs w:val="28"/>
              </w:rPr>
              <w:t>«одна</w:t>
            </w:r>
            <w:r w:rsidRPr="001A1B00">
              <w:rPr>
                <w:spacing w:val="-3"/>
                <w:sz w:val="28"/>
                <w:szCs w:val="28"/>
              </w:rPr>
              <w:t xml:space="preserve"> </w:t>
            </w:r>
            <w:r w:rsidRPr="001A1B00">
              <w:rPr>
                <w:spacing w:val="-2"/>
                <w:sz w:val="28"/>
                <w:szCs w:val="28"/>
              </w:rPr>
              <w:t>комната»]</w:t>
            </w:r>
          </w:p>
        </w:tc>
      </w:tr>
      <w:tr w:rsidR="00BD197B" w:rsidRPr="001A1B00" w14:paraId="73C314EA" w14:textId="77777777" w:rsidTr="001A1B00">
        <w:trPr>
          <w:trHeight w:val="1032"/>
        </w:trPr>
        <w:tc>
          <w:tcPr>
            <w:tcW w:w="2941" w:type="dxa"/>
            <w:tcBorders>
              <w:top w:val="single" w:sz="4" w:space="0" w:color="auto"/>
              <w:left w:val="single" w:sz="4" w:space="0" w:color="auto"/>
              <w:bottom w:val="single" w:sz="4" w:space="0" w:color="auto"/>
              <w:right w:val="single" w:sz="4" w:space="0" w:color="auto"/>
            </w:tcBorders>
          </w:tcPr>
          <w:p w14:paraId="638780E9" w14:textId="77777777" w:rsidR="00BD197B" w:rsidRPr="001A1B00" w:rsidRDefault="00577069" w:rsidP="00E53798">
            <w:pPr>
              <w:pStyle w:val="TableParagraph"/>
              <w:spacing w:before="99" w:line="276" w:lineRule="auto"/>
              <w:ind w:left="69"/>
              <w:rPr>
                <w:sz w:val="28"/>
                <w:szCs w:val="28"/>
              </w:rPr>
            </w:pPr>
            <w:r w:rsidRPr="001A1B00">
              <w:rPr>
                <w:sz w:val="28"/>
                <w:szCs w:val="28"/>
              </w:rPr>
              <w:t>10.</w:t>
            </w:r>
            <w:r w:rsidRPr="001A1B00">
              <w:rPr>
                <w:spacing w:val="-10"/>
                <w:sz w:val="28"/>
                <w:szCs w:val="28"/>
              </w:rPr>
              <w:t xml:space="preserve"> </w:t>
            </w:r>
            <w:r w:rsidRPr="001A1B00">
              <w:rPr>
                <w:sz w:val="28"/>
                <w:szCs w:val="28"/>
              </w:rPr>
              <w:t>Количество</w:t>
            </w:r>
            <w:r w:rsidRPr="001A1B00">
              <w:rPr>
                <w:spacing w:val="-12"/>
                <w:sz w:val="28"/>
                <w:szCs w:val="28"/>
              </w:rPr>
              <w:t xml:space="preserve"> </w:t>
            </w:r>
            <w:r w:rsidRPr="001A1B00">
              <w:rPr>
                <w:sz w:val="28"/>
                <w:szCs w:val="28"/>
              </w:rPr>
              <w:t>гостей</w:t>
            </w:r>
            <w:r w:rsidRPr="001A1B00">
              <w:rPr>
                <w:spacing w:val="-15"/>
                <w:sz w:val="28"/>
                <w:szCs w:val="28"/>
              </w:rPr>
              <w:t xml:space="preserve"> </w:t>
            </w:r>
            <w:r w:rsidRPr="001A1B00">
              <w:rPr>
                <w:sz w:val="28"/>
                <w:szCs w:val="28"/>
              </w:rPr>
              <w:t xml:space="preserve">при </w:t>
            </w:r>
            <w:r w:rsidRPr="001A1B00">
              <w:rPr>
                <w:spacing w:val="-2"/>
                <w:sz w:val="28"/>
                <w:szCs w:val="28"/>
              </w:rPr>
              <w:t>одновременном</w:t>
            </w:r>
          </w:p>
          <w:p w14:paraId="6069574A" w14:textId="77777777" w:rsidR="00BD197B" w:rsidRPr="001A1B00" w:rsidRDefault="00577069" w:rsidP="00E53798">
            <w:pPr>
              <w:pStyle w:val="TableParagraph"/>
              <w:spacing w:before="3" w:line="276" w:lineRule="auto"/>
              <w:ind w:left="69"/>
              <w:rPr>
                <w:sz w:val="28"/>
                <w:szCs w:val="28"/>
              </w:rPr>
            </w:pPr>
            <w:r w:rsidRPr="001A1B00">
              <w:rPr>
                <w:spacing w:val="-2"/>
                <w:sz w:val="28"/>
                <w:szCs w:val="28"/>
              </w:rPr>
              <w:t>размещении</w:t>
            </w:r>
          </w:p>
        </w:tc>
        <w:tc>
          <w:tcPr>
            <w:tcW w:w="3458" w:type="dxa"/>
            <w:tcBorders>
              <w:top w:val="single" w:sz="4" w:space="0" w:color="auto"/>
              <w:left w:val="single" w:sz="4" w:space="0" w:color="auto"/>
              <w:bottom w:val="single" w:sz="4" w:space="0" w:color="auto"/>
              <w:right w:val="single" w:sz="4" w:space="0" w:color="auto"/>
            </w:tcBorders>
          </w:tcPr>
          <w:p w14:paraId="44469A42" w14:textId="77777777" w:rsidR="00BD197B" w:rsidRPr="001A1B00" w:rsidRDefault="00577069" w:rsidP="00E53798">
            <w:pPr>
              <w:pStyle w:val="TableParagraph"/>
              <w:spacing w:before="99" w:line="276" w:lineRule="auto"/>
              <w:ind w:left="149"/>
              <w:rPr>
                <w:sz w:val="28"/>
                <w:szCs w:val="28"/>
              </w:rPr>
            </w:pPr>
            <w:r w:rsidRPr="001A1B00">
              <w:rPr>
                <w:sz w:val="28"/>
                <w:szCs w:val="28"/>
                <w:u w:val="single"/>
              </w:rPr>
              <w:t>не</w:t>
            </w:r>
            <w:r w:rsidRPr="001A1B00">
              <w:rPr>
                <w:spacing w:val="-6"/>
                <w:sz w:val="28"/>
                <w:szCs w:val="28"/>
                <w:u w:val="single"/>
              </w:rPr>
              <w:t xml:space="preserve"> </w:t>
            </w:r>
            <w:r w:rsidRPr="001A1B00">
              <w:rPr>
                <w:sz w:val="28"/>
                <w:szCs w:val="28"/>
                <w:u w:val="single"/>
              </w:rPr>
              <w:t>более</w:t>
            </w:r>
            <w:r w:rsidRPr="001A1B00">
              <w:rPr>
                <w:spacing w:val="-6"/>
                <w:sz w:val="28"/>
                <w:szCs w:val="28"/>
                <w:u w:val="single"/>
              </w:rPr>
              <w:t xml:space="preserve"> </w:t>
            </w:r>
            <w:r w:rsidRPr="001A1B00">
              <w:rPr>
                <w:sz w:val="28"/>
                <w:szCs w:val="28"/>
                <w:u w:val="single"/>
              </w:rPr>
              <w:t>45</w:t>
            </w:r>
            <w:r w:rsidRPr="001A1B00">
              <w:rPr>
                <w:spacing w:val="-10"/>
                <w:sz w:val="28"/>
                <w:szCs w:val="28"/>
                <w:u w:val="single"/>
              </w:rPr>
              <w:t xml:space="preserve"> </w:t>
            </w:r>
            <w:r w:rsidRPr="001A1B00">
              <w:rPr>
                <w:sz w:val="28"/>
                <w:szCs w:val="28"/>
                <w:u w:val="single"/>
              </w:rPr>
              <w:t>гостей</w:t>
            </w:r>
            <w:r w:rsidRPr="001A1B00">
              <w:rPr>
                <w:spacing w:val="-7"/>
                <w:sz w:val="28"/>
                <w:szCs w:val="28"/>
              </w:rPr>
              <w:t xml:space="preserve"> </w:t>
            </w:r>
            <w:r w:rsidRPr="001A1B00">
              <w:rPr>
                <w:sz w:val="28"/>
                <w:szCs w:val="28"/>
              </w:rPr>
              <w:t>в</w:t>
            </w:r>
            <w:r w:rsidRPr="001A1B00">
              <w:rPr>
                <w:spacing w:val="-8"/>
                <w:sz w:val="28"/>
                <w:szCs w:val="28"/>
              </w:rPr>
              <w:t xml:space="preserve"> </w:t>
            </w:r>
            <w:r w:rsidRPr="001A1B00">
              <w:rPr>
                <w:sz w:val="28"/>
                <w:szCs w:val="28"/>
              </w:rPr>
              <w:t xml:space="preserve">гостевом </w:t>
            </w:r>
            <w:r w:rsidRPr="001A1B00">
              <w:rPr>
                <w:spacing w:val="-4"/>
                <w:sz w:val="28"/>
                <w:szCs w:val="28"/>
              </w:rPr>
              <w:t>доме</w:t>
            </w:r>
          </w:p>
        </w:tc>
        <w:tc>
          <w:tcPr>
            <w:tcW w:w="3373" w:type="dxa"/>
            <w:tcBorders>
              <w:top w:val="single" w:sz="4" w:space="0" w:color="auto"/>
              <w:left w:val="single" w:sz="4" w:space="0" w:color="auto"/>
              <w:bottom w:val="single" w:sz="4" w:space="0" w:color="auto"/>
              <w:right w:val="single" w:sz="4" w:space="0" w:color="auto"/>
            </w:tcBorders>
          </w:tcPr>
          <w:p w14:paraId="6398B0CA" w14:textId="77777777" w:rsidR="00BD197B" w:rsidRPr="001A1B00" w:rsidRDefault="00577069" w:rsidP="00E53798">
            <w:pPr>
              <w:pStyle w:val="TableParagraph"/>
              <w:spacing w:before="99" w:line="276" w:lineRule="auto"/>
              <w:rPr>
                <w:sz w:val="28"/>
                <w:szCs w:val="28"/>
              </w:rPr>
            </w:pPr>
            <w:r w:rsidRPr="001A1B00">
              <w:rPr>
                <w:sz w:val="28"/>
                <w:szCs w:val="28"/>
              </w:rPr>
              <w:t>При</w:t>
            </w:r>
            <w:r w:rsidRPr="001A1B00">
              <w:rPr>
                <w:spacing w:val="-15"/>
                <w:sz w:val="28"/>
                <w:szCs w:val="28"/>
              </w:rPr>
              <w:t xml:space="preserve"> </w:t>
            </w:r>
            <w:r w:rsidRPr="001A1B00">
              <w:rPr>
                <w:sz w:val="28"/>
                <w:szCs w:val="28"/>
              </w:rPr>
              <w:t>классификации</w:t>
            </w:r>
            <w:r w:rsidRPr="001A1B00">
              <w:rPr>
                <w:spacing w:val="-15"/>
                <w:sz w:val="28"/>
                <w:szCs w:val="28"/>
              </w:rPr>
              <w:t xml:space="preserve"> </w:t>
            </w:r>
            <w:r w:rsidRPr="001A1B00">
              <w:rPr>
                <w:sz w:val="28"/>
                <w:szCs w:val="28"/>
              </w:rPr>
              <w:t>заявляется не более 45 мест</w:t>
            </w:r>
          </w:p>
        </w:tc>
      </w:tr>
      <w:tr w:rsidR="00BD197B" w:rsidRPr="001A1B00" w14:paraId="3ED26312" w14:textId="77777777" w:rsidTr="001A1B00">
        <w:trPr>
          <w:trHeight w:val="1583"/>
        </w:trPr>
        <w:tc>
          <w:tcPr>
            <w:tcW w:w="2941" w:type="dxa"/>
            <w:tcBorders>
              <w:top w:val="single" w:sz="4" w:space="0" w:color="auto"/>
              <w:left w:val="single" w:sz="4" w:space="0" w:color="auto"/>
              <w:bottom w:val="single" w:sz="4" w:space="0" w:color="000000"/>
              <w:right w:val="single" w:sz="4" w:space="0" w:color="auto"/>
            </w:tcBorders>
          </w:tcPr>
          <w:p w14:paraId="1E06458D" w14:textId="77777777" w:rsidR="00BD197B" w:rsidRPr="001A1B00" w:rsidRDefault="00577069" w:rsidP="00E53798">
            <w:pPr>
              <w:pStyle w:val="TableParagraph"/>
              <w:spacing w:line="276" w:lineRule="auto"/>
              <w:ind w:left="69"/>
              <w:rPr>
                <w:sz w:val="28"/>
                <w:szCs w:val="28"/>
              </w:rPr>
            </w:pPr>
            <w:r w:rsidRPr="001A1B00">
              <w:rPr>
                <w:sz w:val="28"/>
                <w:szCs w:val="28"/>
              </w:rPr>
              <w:t>11.</w:t>
            </w:r>
            <w:r w:rsidRPr="001A1B00">
              <w:rPr>
                <w:spacing w:val="-1"/>
                <w:sz w:val="28"/>
                <w:szCs w:val="28"/>
              </w:rPr>
              <w:t xml:space="preserve"> </w:t>
            </w:r>
            <w:r w:rsidRPr="001A1B00">
              <w:rPr>
                <w:sz w:val="28"/>
                <w:szCs w:val="28"/>
              </w:rPr>
              <w:t>Окна</w:t>
            </w:r>
            <w:r w:rsidRPr="001A1B00">
              <w:rPr>
                <w:spacing w:val="-6"/>
                <w:sz w:val="28"/>
                <w:szCs w:val="28"/>
              </w:rPr>
              <w:t xml:space="preserve"> </w:t>
            </w:r>
            <w:r w:rsidRPr="001A1B00">
              <w:rPr>
                <w:sz w:val="28"/>
                <w:szCs w:val="28"/>
              </w:rPr>
              <w:t xml:space="preserve">гостевого </w:t>
            </w:r>
            <w:r w:rsidRPr="001A1B00">
              <w:rPr>
                <w:spacing w:val="-4"/>
                <w:sz w:val="28"/>
                <w:szCs w:val="28"/>
              </w:rPr>
              <w:t>дома</w:t>
            </w:r>
          </w:p>
        </w:tc>
        <w:tc>
          <w:tcPr>
            <w:tcW w:w="3458" w:type="dxa"/>
            <w:tcBorders>
              <w:top w:val="single" w:sz="4" w:space="0" w:color="auto"/>
              <w:left w:val="single" w:sz="4" w:space="0" w:color="auto"/>
              <w:bottom w:val="single" w:sz="4" w:space="0" w:color="000000"/>
              <w:right w:val="single" w:sz="4" w:space="0" w:color="auto"/>
            </w:tcBorders>
          </w:tcPr>
          <w:p w14:paraId="71A70577" w14:textId="77777777" w:rsidR="00BD197B" w:rsidRPr="001A1B00" w:rsidRDefault="00577069" w:rsidP="00E53798">
            <w:pPr>
              <w:pStyle w:val="TableParagraph"/>
              <w:spacing w:line="276" w:lineRule="auto"/>
              <w:ind w:left="149"/>
              <w:rPr>
                <w:sz w:val="28"/>
                <w:szCs w:val="28"/>
              </w:rPr>
            </w:pPr>
            <w:r w:rsidRPr="001A1B00">
              <w:rPr>
                <w:sz w:val="28"/>
                <w:szCs w:val="28"/>
              </w:rPr>
              <w:t>не менее</w:t>
            </w:r>
            <w:r w:rsidRPr="001A1B00">
              <w:rPr>
                <w:spacing w:val="-4"/>
                <w:sz w:val="28"/>
                <w:szCs w:val="28"/>
              </w:rPr>
              <w:t xml:space="preserve"> </w:t>
            </w:r>
            <w:r w:rsidRPr="001A1B00">
              <w:rPr>
                <w:spacing w:val="-2"/>
                <w:sz w:val="28"/>
                <w:szCs w:val="28"/>
              </w:rPr>
              <w:t>одного</w:t>
            </w:r>
          </w:p>
          <w:p w14:paraId="2F899EDE" w14:textId="77777777" w:rsidR="00BD197B" w:rsidRPr="001A1B00" w:rsidRDefault="00577069" w:rsidP="00E53798">
            <w:pPr>
              <w:pStyle w:val="TableParagraph"/>
              <w:spacing w:before="0" w:line="276" w:lineRule="auto"/>
              <w:ind w:left="149" w:right="146"/>
              <w:rPr>
                <w:sz w:val="28"/>
                <w:szCs w:val="28"/>
              </w:rPr>
            </w:pPr>
            <w:r w:rsidRPr="001A1B00">
              <w:rPr>
                <w:sz w:val="28"/>
                <w:szCs w:val="28"/>
              </w:rPr>
              <w:t>открывающегося</w:t>
            </w:r>
            <w:r w:rsidRPr="001A1B00">
              <w:rPr>
                <w:spacing w:val="-15"/>
                <w:sz w:val="28"/>
                <w:szCs w:val="28"/>
              </w:rPr>
              <w:t xml:space="preserve"> </w:t>
            </w:r>
            <w:r w:rsidRPr="001A1B00">
              <w:rPr>
                <w:sz w:val="28"/>
                <w:szCs w:val="28"/>
              </w:rPr>
              <w:t>окна</w:t>
            </w:r>
            <w:r w:rsidRPr="001A1B00">
              <w:rPr>
                <w:spacing w:val="-15"/>
                <w:sz w:val="28"/>
                <w:szCs w:val="28"/>
              </w:rPr>
              <w:t xml:space="preserve"> </w:t>
            </w:r>
            <w:r w:rsidRPr="001A1B00">
              <w:rPr>
                <w:sz w:val="28"/>
                <w:szCs w:val="28"/>
              </w:rPr>
              <w:t>в каждой комнате</w:t>
            </w:r>
          </w:p>
        </w:tc>
        <w:tc>
          <w:tcPr>
            <w:tcW w:w="3373" w:type="dxa"/>
            <w:tcBorders>
              <w:top w:val="single" w:sz="4" w:space="0" w:color="auto"/>
              <w:left w:val="single" w:sz="4" w:space="0" w:color="auto"/>
              <w:bottom w:val="single" w:sz="4" w:space="0" w:color="000000"/>
              <w:right w:val="single" w:sz="4" w:space="0" w:color="auto"/>
            </w:tcBorders>
          </w:tcPr>
          <w:p w14:paraId="4DA06F35" w14:textId="77777777" w:rsidR="00BD197B" w:rsidRPr="001A1B00" w:rsidRDefault="00577069" w:rsidP="00E53798">
            <w:pPr>
              <w:pStyle w:val="TableParagraph"/>
              <w:spacing w:line="276" w:lineRule="auto"/>
              <w:rPr>
                <w:sz w:val="28"/>
                <w:szCs w:val="28"/>
              </w:rPr>
            </w:pPr>
            <w:r w:rsidRPr="001A1B00">
              <w:rPr>
                <w:sz w:val="28"/>
                <w:szCs w:val="28"/>
              </w:rPr>
              <w:t>[окно</w:t>
            </w:r>
            <w:r w:rsidRPr="001A1B00">
              <w:rPr>
                <w:spacing w:val="-15"/>
                <w:sz w:val="28"/>
                <w:szCs w:val="28"/>
              </w:rPr>
              <w:t xml:space="preserve"> </w:t>
            </w:r>
            <w:r w:rsidRPr="001A1B00">
              <w:rPr>
                <w:sz w:val="28"/>
                <w:szCs w:val="28"/>
              </w:rPr>
              <w:t>обеспечивает</w:t>
            </w:r>
            <w:r w:rsidRPr="001A1B00">
              <w:rPr>
                <w:spacing w:val="-15"/>
                <w:sz w:val="28"/>
                <w:szCs w:val="28"/>
              </w:rPr>
              <w:t xml:space="preserve"> </w:t>
            </w:r>
            <w:r w:rsidRPr="001A1B00">
              <w:rPr>
                <w:sz w:val="28"/>
                <w:szCs w:val="28"/>
              </w:rPr>
              <w:t>наличие естественного света,</w:t>
            </w:r>
          </w:p>
          <w:p w14:paraId="1ED725D0" w14:textId="77777777" w:rsidR="00BD197B" w:rsidRPr="001A1B00" w:rsidRDefault="00577069" w:rsidP="00E53798">
            <w:pPr>
              <w:pStyle w:val="TableParagraph"/>
              <w:spacing w:before="0" w:line="276" w:lineRule="auto"/>
              <w:rPr>
                <w:sz w:val="28"/>
                <w:szCs w:val="28"/>
              </w:rPr>
            </w:pPr>
            <w:r w:rsidRPr="001A1B00">
              <w:rPr>
                <w:sz w:val="28"/>
                <w:szCs w:val="28"/>
              </w:rPr>
              <w:t>естественной вентиляции в комнате,</w:t>
            </w:r>
            <w:r w:rsidRPr="001A1B00">
              <w:rPr>
                <w:spacing w:val="-15"/>
                <w:sz w:val="28"/>
                <w:szCs w:val="28"/>
              </w:rPr>
              <w:t xml:space="preserve"> </w:t>
            </w:r>
            <w:r w:rsidRPr="001A1B00">
              <w:rPr>
                <w:sz w:val="28"/>
                <w:szCs w:val="28"/>
              </w:rPr>
              <w:t>элементов</w:t>
            </w:r>
            <w:r w:rsidRPr="001A1B00">
              <w:rPr>
                <w:spacing w:val="-15"/>
                <w:sz w:val="28"/>
                <w:szCs w:val="28"/>
              </w:rPr>
              <w:t xml:space="preserve"> </w:t>
            </w:r>
            <w:r w:rsidRPr="001A1B00">
              <w:rPr>
                <w:sz w:val="28"/>
                <w:szCs w:val="28"/>
              </w:rPr>
              <w:t xml:space="preserve">пожарной </w:t>
            </w:r>
            <w:r w:rsidRPr="001A1B00">
              <w:rPr>
                <w:spacing w:val="-2"/>
                <w:sz w:val="28"/>
                <w:szCs w:val="28"/>
              </w:rPr>
              <w:t>безопасности]</w:t>
            </w:r>
          </w:p>
        </w:tc>
      </w:tr>
    </w:tbl>
    <w:p w14:paraId="6AAB722A" w14:textId="70DF25B0" w:rsidR="00A0679F" w:rsidRDefault="00A0679F" w:rsidP="00D55645">
      <w:pPr>
        <w:pStyle w:val="a3"/>
        <w:spacing w:before="50" w:line="276" w:lineRule="auto"/>
        <w:ind w:left="0" w:firstLine="720"/>
        <w:rPr>
          <w:spacing w:val="-2"/>
          <w:sz w:val="28"/>
          <w:szCs w:val="28"/>
        </w:rPr>
      </w:pPr>
      <w:r>
        <w:rPr>
          <w:spacing w:val="-2"/>
          <w:sz w:val="28"/>
          <w:szCs w:val="28"/>
        </w:rPr>
        <w:t>4.</w:t>
      </w:r>
      <w:r w:rsidR="00D55645">
        <w:rPr>
          <w:spacing w:val="-2"/>
          <w:sz w:val="28"/>
          <w:szCs w:val="28"/>
        </w:rPr>
        <w:t xml:space="preserve"> </w:t>
      </w:r>
      <w:r>
        <w:rPr>
          <w:spacing w:val="-2"/>
          <w:sz w:val="28"/>
          <w:szCs w:val="28"/>
        </w:rPr>
        <w:t>Общий алгоритм действий представлен в Инструкцию по прохождению классификации гостевого дома, разработанной ФСА:</w:t>
      </w:r>
    </w:p>
    <w:p w14:paraId="6E6FB9F9" w14:textId="72F84052" w:rsidR="00A0679F" w:rsidRDefault="00F973A8" w:rsidP="00A0679F">
      <w:pPr>
        <w:pStyle w:val="a3"/>
        <w:spacing w:before="50" w:line="276" w:lineRule="auto"/>
        <w:ind w:firstLine="579"/>
        <w:rPr>
          <w:spacing w:val="-2"/>
          <w:sz w:val="28"/>
          <w:szCs w:val="28"/>
        </w:rPr>
      </w:pPr>
      <w:hyperlink r:id="rId11" w:history="1">
        <w:r w:rsidR="00A0679F" w:rsidRPr="00272C17">
          <w:rPr>
            <w:rStyle w:val="a7"/>
            <w:spacing w:val="-2"/>
            <w:sz w:val="28"/>
            <w:szCs w:val="28"/>
          </w:rPr>
          <w:t>https://fsa.gov.ru/upload/docs/turizm/FSA_Instrukciya_klassifikacii_gd.pdf</w:t>
        </w:r>
      </w:hyperlink>
    </w:p>
    <w:p w14:paraId="3BC42289" w14:textId="24976F21" w:rsidR="00A0679F" w:rsidRDefault="00A0679F" w:rsidP="00D55645">
      <w:pPr>
        <w:pStyle w:val="a3"/>
        <w:spacing w:before="50" w:line="276" w:lineRule="auto"/>
        <w:ind w:left="0" w:firstLine="720"/>
        <w:rPr>
          <w:spacing w:val="-2"/>
          <w:sz w:val="28"/>
          <w:szCs w:val="28"/>
        </w:rPr>
      </w:pPr>
      <w:r>
        <w:rPr>
          <w:spacing w:val="-2"/>
          <w:sz w:val="28"/>
          <w:szCs w:val="28"/>
        </w:rPr>
        <w:t>5.</w:t>
      </w:r>
      <w:r w:rsidR="00D55645">
        <w:rPr>
          <w:spacing w:val="-2"/>
          <w:sz w:val="28"/>
          <w:szCs w:val="28"/>
        </w:rPr>
        <w:t xml:space="preserve">  </w:t>
      </w:r>
      <w:r>
        <w:rPr>
          <w:spacing w:val="-2"/>
          <w:sz w:val="28"/>
          <w:szCs w:val="28"/>
        </w:rPr>
        <w:t>Вход в систему «Гостеприимство» осуществляется физическим лицом (не индивидуальным предпринимателем или представителем организации) посредством авторизации через Госуслуг;</w:t>
      </w:r>
    </w:p>
    <w:p w14:paraId="6B73497C" w14:textId="16C2630B" w:rsidR="00A0679F" w:rsidRDefault="00A0679F" w:rsidP="00A0679F">
      <w:pPr>
        <w:pStyle w:val="a3"/>
        <w:spacing w:before="50" w:line="276" w:lineRule="auto"/>
        <w:ind w:firstLine="579"/>
        <w:rPr>
          <w:spacing w:val="-2"/>
          <w:sz w:val="28"/>
          <w:szCs w:val="28"/>
        </w:rPr>
      </w:pPr>
      <w:r>
        <w:rPr>
          <w:spacing w:val="-2"/>
          <w:sz w:val="28"/>
          <w:szCs w:val="28"/>
        </w:rPr>
        <w:t>6.Документы, загружаемые в систему:</w:t>
      </w:r>
    </w:p>
    <w:p w14:paraId="3A5E503F" w14:textId="0E44A3F1" w:rsidR="00A0679F" w:rsidRPr="00A0679F" w:rsidRDefault="00A0679F" w:rsidP="00A0679F">
      <w:pPr>
        <w:pStyle w:val="a3"/>
        <w:spacing w:before="50" w:line="276" w:lineRule="auto"/>
        <w:ind w:firstLine="579"/>
        <w:rPr>
          <w:b/>
          <w:spacing w:val="-2"/>
          <w:sz w:val="28"/>
          <w:szCs w:val="28"/>
        </w:rPr>
      </w:pPr>
      <w:r w:rsidRPr="00A0679F">
        <w:rPr>
          <w:b/>
          <w:spacing w:val="-2"/>
          <w:sz w:val="28"/>
          <w:szCs w:val="28"/>
        </w:rPr>
        <w:t>- фотография фасада/входа (</w:t>
      </w:r>
      <w:r w:rsidRPr="00A0679F">
        <w:rPr>
          <w:b/>
          <w:spacing w:val="-2"/>
          <w:sz w:val="28"/>
          <w:szCs w:val="28"/>
          <w:lang w:val="en-US"/>
        </w:rPr>
        <w:t>jpg</w:t>
      </w:r>
      <w:r w:rsidRPr="00A0679F">
        <w:rPr>
          <w:b/>
          <w:spacing w:val="-2"/>
          <w:sz w:val="28"/>
          <w:szCs w:val="28"/>
        </w:rPr>
        <w:t>, до 10 МБ);</w:t>
      </w:r>
    </w:p>
    <w:p w14:paraId="61FA96C5" w14:textId="2A853CA7" w:rsidR="00A0679F" w:rsidRPr="00A0679F" w:rsidRDefault="00A0679F" w:rsidP="00A0679F">
      <w:pPr>
        <w:pStyle w:val="a3"/>
        <w:spacing w:before="50" w:line="276" w:lineRule="auto"/>
        <w:ind w:firstLine="579"/>
        <w:rPr>
          <w:b/>
          <w:spacing w:val="-2"/>
          <w:sz w:val="28"/>
          <w:szCs w:val="28"/>
        </w:rPr>
      </w:pPr>
      <w:r w:rsidRPr="00A0679F">
        <w:rPr>
          <w:b/>
          <w:spacing w:val="-2"/>
          <w:sz w:val="28"/>
          <w:szCs w:val="28"/>
        </w:rPr>
        <w:t>- заявление;</w:t>
      </w:r>
    </w:p>
    <w:p w14:paraId="547492CE" w14:textId="302DF1D2" w:rsidR="00A0679F" w:rsidRPr="00A0679F" w:rsidRDefault="00A0679F" w:rsidP="00A0679F">
      <w:pPr>
        <w:pStyle w:val="a3"/>
        <w:spacing w:before="50" w:line="276" w:lineRule="auto"/>
        <w:ind w:firstLine="579"/>
        <w:rPr>
          <w:b/>
          <w:spacing w:val="-2"/>
          <w:sz w:val="28"/>
          <w:szCs w:val="28"/>
        </w:rPr>
      </w:pPr>
      <w:r w:rsidRPr="00A0679F">
        <w:rPr>
          <w:b/>
          <w:spacing w:val="-2"/>
          <w:sz w:val="28"/>
          <w:szCs w:val="28"/>
        </w:rPr>
        <w:lastRenderedPageBreak/>
        <w:t>- согласия (в случае долевой собственности).</w:t>
      </w:r>
    </w:p>
    <w:p w14:paraId="00583A51" w14:textId="550CE49E" w:rsidR="00BD197B" w:rsidRPr="001A1B00" w:rsidRDefault="00577069" w:rsidP="00D55645">
      <w:pPr>
        <w:pStyle w:val="a3"/>
        <w:spacing w:before="50" w:line="276" w:lineRule="auto"/>
        <w:ind w:left="0" w:firstLine="720"/>
        <w:rPr>
          <w:sz w:val="28"/>
          <w:szCs w:val="28"/>
        </w:rPr>
      </w:pPr>
      <w:r w:rsidRPr="001A1B00">
        <w:rPr>
          <w:spacing w:val="-2"/>
          <w:sz w:val="28"/>
          <w:szCs w:val="28"/>
        </w:rPr>
        <w:t>Фотография</w:t>
      </w:r>
      <w:r w:rsidRPr="001A1B00">
        <w:rPr>
          <w:spacing w:val="-12"/>
          <w:sz w:val="28"/>
          <w:szCs w:val="28"/>
        </w:rPr>
        <w:t xml:space="preserve"> </w:t>
      </w:r>
      <w:r w:rsidRPr="001A1B00">
        <w:rPr>
          <w:spacing w:val="-2"/>
          <w:sz w:val="28"/>
          <w:szCs w:val="28"/>
        </w:rPr>
        <w:t>загружается</w:t>
      </w:r>
      <w:r w:rsidRPr="001A1B00">
        <w:rPr>
          <w:spacing w:val="-9"/>
          <w:sz w:val="28"/>
          <w:szCs w:val="28"/>
        </w:rPr>
        <w:t xml:space="preserve"> </w:t>
      </w:r>
      <w:r w:rsidRPr="001A1B00">
        <w:rPr>
          <w:spacing w:val="-2"/>
          <w:sz w:val="28"/>
          <w:szCs w:val="28"/>
        </w:rPr>
        <w:t>любая,</w:t>
      </w:r>
      <w:r w:rsidRPr="001A1B00">
        <w:rPr>
          <w:spacing w:val="-7"/>
          <w:sz w:val="28"/>
          <w:szCs w:val="28"/>
        </w:rPr>
        <w:t xml:space="preserve"> </w:t>
      </w:r>
      <w:r w:rsidRPr="001A1B00">
        <w:rPr>
          <w:spacing w:val="-2"/>
          <w:sz w:val="28"/>
          <w:szCs w:val="28"/>
        </w:rPr>
        <w:t>позволяющая</w:t>
      </w:r>
      <w:r w:rsidRPr="001A1B00">
        <w:rPr>
          <w:spacing w:val="-4"/>
          <w:sz w:val="28"/>
          <w:szCs w:val="28"/>
        </w:rPr>
        <w:t xml:space="preserve"> </w:t>
      </w:r>
      <w:r w:rsidRPr="001A1B00">
        <w:rPr>
          <w:spacing w:val="-2"/>
          <w:sz w:val="28"/>
          <w:szCs w:val="28"/>
        </w:rPr>
        <w:t>идентифицировать</w:t>
      </w:r>
      <w:r w:rsidRPr="001A1B00">
        <w:rPr>
          <w:spacing w:val="-3"/>
          <w:sz w:val="28"/>
          <w:szCs w:val="28"/>
        </w:rPr>
        <w:t xml:space="preserve"> </w:t>
      </w:r>
      <w:r w:rsidRPr="001A1B00">
        <w:rPr>
          <w:spacing w:val="-2"/>
          <w:sz w:val="28"/>
          <w:szCs w:val="28"/>
        </w:rPr>
        <w:t>Ваш</w:t>
      </w:r>
      <w:r w:rsidRPr="001A1B00">
        <w:rPr>
          <w:spacing w:val="-6"/>
          <w:sz w:val="28"/>
          <w:szCs w:val="28"/>
        </w:rPr>
        <w:t xml:space="preserve"> </w:t>
      </w:r>
      <w:r w:rsidRPr="001A1B00">
        <w:rPr>
          <w:spacing w:val="-2"/>
          <w:sz w:val="28"/>
          <w:szCs w:val="28"/>
        </w:rPr>
        <w:t>гостевой</w:t>
      </w:r>
      <w:r w:rsidRPr="001A1B00">
        <w:rPr>
          <w:spacing w:val="-3"/>
          <w:sz w:val="28"/>
          <w:szCs w:val="28"/>
        </w:rPr>
        <w:t xml:space="preserve"> </w:t>
      </w:r>
      <w:r w:rsidRPr="001A1B00">
        <w:rPr>
          <w:spacing w:val="-4"/>
          <w:sz w:val="28"/>
          <w:szCs w:val="28"/>
        </w:rPr>
        <w:t>дом.</w:t>
      </w:r>
    </w:p>
    <w:p w14:paraId="53C1F800" w14:textId="77777777" w:rsidR="00BD197B" w:rsidRPr="001A1B00" w:rsidRDefault="00577069" w:rsidP="00D55645">
      <w:pPr>
        <w:pStyle w:val="a3"/>
        <w:spacing w:before="55" w:line="276" w:lineRule="auto"/>
        <w:ind w:left="0" w:right="142"/>
        <w:rPr>
          <w:sz w:val="28"/>
          <w:szCs w:val="28"/>
        </w:rPr>
      </w:pPr>
      <w:r w:rsidRPr="001A1B00">
        <w:rPr>
          <w:sz w:val="28"/>
          <w:szCs w:val="28"/>
        </w:rPr>
        <w:t xml:space="preserve">Заявление и согласия долевых собственников формируются в системе, файл скачивается на мобильный телефон, подписывается </w:t>
      </w:r>
      <w:proofErr w:type="spellStart"/>
      <w:r w:rsidRPr="001A1B00">
        <w:rPr>
          <w:sz w:val="28"/>
          <w:szCs w:val="28"/>
        </w:rPr>
        <w:t>Госключом</w:t>
      </w:r>
      <w:proofErr w:type="spellEnd"/>
      <w:r w:rsidRPr="001A1B00">
        <w:rPr>
          <w:sz w:val="28"/>
          <w:szCs w:val="28"/>
        </w:rPr>
        <w:t>, далее передаётся на компьютер и загружается в систему.</w:t>
      </w:r>
    </w:p>
    <w:p w14:paraId="5353ED88" w14:textId="77777777" w:rsidR="00BD197B" w:rsidRPr="001A1B00" w:rsidRDefault="00577069" w:rsidP="00D55645">
      <w:pPr>
        <w:pStyle w:val="a3"/>
        <w:spacing w:line="276" w:lineRule="auto"/>
        <w:ind w:left="709" w:firstLine="0"/>
        <w:rPr>
          <w:sz w:val="28"/>
          <w:szCs w:val="28"/>
        </w:rPr>
      </w:pPr>
      <w:r w:rsidRPr="001A1B00">
        <w:rPr>
          <w:sz w:val="28"/>
          <w:szCs w:val="28"/>
          <w:u w:val="single"/>
        </w:rPr>
        <w:t>Для</w:t>
      </w:r>
      <w:r w:rsidRPr="001A1B00">
        <w:rPr>
          <w:spacing w:val="-5"/>
          <w:sz w:val="28"/>
          <w:szCs w:val="28"/>
          <w:u w:val="single"/>
        </w:rPr>
        <w:t xml:space="preserve"> </w:t>
      </w:r>
      <w:r w:rsidRPr="001A1B00">
        <w:rPr>
          <w:sz w:val="28"/>
          <w:szCs w:val="28"/>
          <w:u w:val="single"/>
        </w:rPr>
        <w:t>несовершеннолетних</w:t>
      </w:r>
      <w:r w:rsidRPr="001A1B00">
        <w:rPr>
          <w:spacing w:val="-6"/>
          <w:sz w:val="28"/>
          <w:szCs w:val="28"/>
          <w:u w:val="single"/>
        </w:rPr>
        <w:t xml:space="preserve"> </w:t>
      </w:r>
      <w:r w:rsidRPr="001A1B00">
        <w:rPr>
          <w:sz w:val="28"/>
          <w:szCs w:val="28"/>
          <w:u w:val="single"/>
        </w:rPr>
        <w:t>долевых</w:t>
      </w:r>
      <w:r w:rsidRPr="001A1B00">
        <w:rPr>
          <w:spacing w:val="-6"/>
          <w:sz w:val="28"/>
          <w:szCs w:val="28"/>
          <w:u w:val="single"/>
        </w:rPr>
        <w:t xml:space="preserve"> </w:t>
      </w:r>
      <w:r w:rsidRPr="001A1B00">
        <w:rPr>
          <w:sz w:val="28"/>
          <w:szCs w:val="28"/>
          <w:u w:val="single"/>
        </w:rPr>
        <w:t>собственников</w:t>
      </w:r>
      <w:r w:rsidRPr="001A1B00">
        <w:rPr>
          <w:spacing w:val="1"/>
          <w:sz w:val="28"/>
          <w:szCs w:val="28"/>
        </w:rPr>
        <w:t xml:space="preserve"> </w:t>
      </w:r>
      <w:r w:rsidRPr="001A1B00">
        <w:rPr>
          <w:sz w:val="28"/>
          <w:szCs w:val="28"/>
        </w:rPr>
        <w:t>(до</w:t>
      </w:r>
      <w:r w:rsidRPr="001A1B00">
        <w:rPr>
          <w:spacing w:val="3"/>
          <w:sz w:val="28"/>
          <w:szCs w:val="28"/>
        </w:rPr>
        <w:t xml:space="preserve"> </w:t>
      </w:r>
      <w:r w:rsidRPr="001A1B00">
        <w:rPr>
          <w:sz w:val="28"/>
          <w:szCs w:val="28"/>
        </w:rPr>
        <w:t>14</w:t>
      </w:r>
      <w:r w:rsidRPr="001A1B00">
        <w:rPr>
          <w:spacing w:val="-5"/>
          <w:sz w:val="28"/>
          <w:szCs w:val="28"/>
        </w:rPr>
        <w:t xml:space="preserve"> </w:t>
      </w:r>
      <w:r w:rsidRPr="001A1B00">
        <w:rPr>
          <w:spacing w:val="-2"/>
          <w:sz w:val="28"/>
          <w:szCs w:val="28"/>
        </w:rPr>
        <w:t>лет):</w:t>
      </w:r>
    </w:p>
    <w:p w14:paraId="55CC5C90" w14:textId="77777777" w:rsidR="00BD197B" w:rsidRPr="001A1B00" w:rsidRDefault="00577069" w:rsidP="00D55645">
      <w:pPr>
        <w:pStyle w:val="a4"/>
        <w:numPr>
          <w:ilvl w:val="1"/>
          <w:numId w:val="1"/>
        </w:numPr>
        <w:tabs>
          <w:tab w:val="left" w:pos="1220"/>
        </w:tabs>
        <w:spacing w:before="58" w:line="276" w:lineRule="auto"/>
        <w:ind w:left="0" w:right="149" w:firstLine="709"/>
        <w:rPr>
          <w:sz w:val="28"/>
          <w:szCs w:val="28"/>
        </w:rPr>
      </w:pPr>
      <w:r w:rsidRPr="001A1B00">
        <w:rPr>
          <w:sz w:val="28"/>
          <w:szCs w:val="28"/>
        </w:rPr>
        <w:t xml:space="preserve">на шаге согласований необходимо отметить </w:t>
      </w:r>
      <w:proofErr w:type="spellStart"/>
      <w:r w:rsidRPr="001A1B00">
        <w:rPr>
          <w:sz w:val="28"/>
          <w:szCs w:val="28"/>
        </w:rPr>
        <w:t>чекбокс</w:t>
      </w:r>
      <w:proofErr w:type="spellEnd"/>
      <w:r w:rsidRPr="001A1B00">
        <w:rPr>
          <w:sz w:val="28"/>
          <w:szCs w:val="28"/>
        </w:rPr>
        <w:t xml:space="preserve"> «Представитель несовершеннолетнего долевого собственника»;</w:t>
      </w:r>
    </w:p>
    <w:p w14:paraId="1C07D835" w14:textId="77777777" w:rsidR="00BD197B" w:rsidRPr="001A1B00" w:rsidRDefault="00577069" w:rsidP="00D55645">
      <w:pPr>
        <w:pStyle w:val="a4"/>
        <w:numPr>
          <w:ilvl w:val="1"/>
          <w:numId w:val="1"/>
        </w:numPr>
        <w:tabs>
          <w:tab w:val="left" w:pos="1220"/>
        </w:tabs>
        <w:spacing w:before="3" w:line="276" w:lineRule="auto"/>
        <w:ind w:left="1220" w:hanging="511"/>
        <w:rPr>
          <w:sz w:val="28"/>
          <w:szCs w:val="28"/>
        </w:rPr>
      </w:pPr>
      <w:r w:rsidRPr="001A1B00">
        <w:rPr>
          <w:sz w:val="28"/>
          <w:szCs w:val="28"/>
        </w:rPr>
        <w:t>указать</w:t>
      </w:r>
      <w:r w:rsidRPr="001A1B00">
        <w:rPr>
          <w:spacing w:val="-1"/>
          <w:sz w:val="28"/>
          <w:szCs w:val="28"/>
        </w:rPr>
        <w:t xml:space="preserve"> </w:t>
      </w:r>
      <w:r w:rsidRPr="001A1B00">
        <w:rPr>
          <w:sz w:val="28"/>
          <w:szCs w:val="28"/>
        </w:rPr>
        <w:t>ФИО</w:t>
      </w:r>
      <w:r w:rsidRPr="001A1B00">
        <w:rPr>
          <w:spacing w:val="-2"/>
          <w:sz w:val="28"/>
          <w:szCs w:val="28"/>
        </w:rPr>
        <w:t xml:space="preserve"> </w:t>
      </w:r>
      <w:r w:rsidRPr="001A1B00">
        <w:rPr>
          <w:sz w:val="28"/>
          <w:szCs w:val="28"/>
        </w:rPr>
        <w:t>и СНИЛС</w:t>
      </w:r>
      <w:r w:rsidRPr="001A1B00">
        <w:rPr>
          <w:spacing w:val="-3"/>
          <w:sz w:val="28"/>
          <w:szCs w:val="28"/>
        </w:rPr>
        <w:t xml:space="preserve"> </w:t>
      </w:r>
      <w:r w:rsidRPr="001A1B00">
        <w:rPr>
          <w:spacing w:val="-2"/>
          <w:sz w:val="28"/>
          <w:szCs w:val="28"/>
        </w:rPr>
        <w:t>представителя;</w:t>
      </w:r>
    </w:p>
    <w:p w14:paraId="73FE1F33" w14:textId="77777777" w:rsidR="00BD197B" w:rsidRPr="001A1B00" w:rsidRDefault="00577069" w:rsidP="00D55645">
      <w:pPr>
        <w:pStyle w:val="a4"/>
        <w:numPr>
          <w:ilvl w:val="1"/>
          <w:numId w:val="1"/>
        </w:numPr>
        <w:tabs>
          <w:tab w:val="left" w:pos="1220"/>
        </w:tabs>
        <w:spacing w:before="52" w:line="276" w:lineRule="auto"/>
        <w:ind w:left="0" w:right="136" w:firstLine="720"/>
        <w:rPr>
          <w:sz w:val="28"/>
          <w:szCs w:val="28"/>
        </w:rPr>
      </w:pPr>
      <w:r w:rsidRPr="001A1B00">
        <w:rPr>
          <w:sz w:val="28"/>
          <w:szCs w:val="28"/>
        </w:rPr>
        <w:t>приложить</w:t>
      </w:r>
      <w:r w:rsidRPr="001A1B00">
        <w:rPr>
          <w:spacing w:val="-5"/>
          <w:sz w:val="28"/>
          <w:szCs w:val="28"/>
        </w:rPr>
        <w:t xml:space="preserve"> </w:t>
      </w:r>
      <w:r w:rsidRPr="001A1B00">
        <w:rPr>
          <w:sz w:val="28"/>
          <w:szCs w:val="28"/>
        </w:rPr>
        <w:t>документ,</w:t>
      </w:r>
      <w:r w:rsidRPr="001A1B00">
        <w:rPr>
          <w:spacing w:val="-2"/>
          <w:sz w:val="28"/>
          <w:szCs w:val="28"/>
        </w:rPr>
        <w:t xml:space="preserve"> </w:t>
      </w:r>
      <w:r w:rsidRPr="001A1B00">
        <w:rPr>
          <w:sz w:val="28"/>
          <w:szCs w:val="28"/>
        </w:rPr>
        <w:t>подтверждающий</w:t>
      </w:r>
      <w:r w:rsidRPr="001A1B00">
        <w:rPr>
          <w:spacing w:val="-9"/>
          <w:sz w:val="28"/>
          <w:szCs w:val="28"/>
        </w:rPr>
        <w:t xml:space="preserve"> </w:t>
      </w:r>
      <w:r w:rsidRPr="001A1B00">
        <w:rPr>
          <w:sz w:val="28"/>
          <w:szCs w:val="28"/>
        </w:rPr>
        <w:t>полномочия</w:t>
      </w:r>
      <w:r w:rsidRPr="001A1B00">
        <w:rPr>
          <w:spacing w:val="-9"/>
          <w:sz w:val="28"/>
          <w:szCs w:val="28"/>
        </w:rPr>
        <w:t xml:space="preserve"> </w:t>
      </w:r>
      <w:r w:rsidRPr="001A1B00">
        <w:rPr>
          <w:sz w:val="28"/>
          <w:szCs w:val="28"/>
        </w:rPr>
        <w:t>представителя</w:t>
      </w:r>
      <w:r w:rsidRPr="001A1B00">
        <w:rPr>
          <w:spacing w:val="-1"/>
          <w:sz w:val="28"/>
          <w:szCs w:val="28"/>
        </w:rPr>
        <w:t xml:space="preserve"> </w:t>
      </w:r>
      <w:r w:rsidRPr="001A1B00">
        <w:rPr>
          <w:sz w:val="28"/>
          <w:szCs w:val="28"/>
        </w:rPr>
        <w:t>(свидетельство о рождении/ свидетельство об усыновлении/ удочерении).</w:t>
      </w:r>
    </w:p>
    <w:p w14:paraId="76FFDF56" w14:textId="72C259D2" w:rsidR="00BD197B" w:rsidRPr="00D55645" w:rsidRDefault="00D55645" w:rsidP="00D55645">
      <w:pPr>
        <w:tabs>
          <w:tab w:val="left" w:pos="1220"/>
        </w:tabs>
        <w:spacing w:before="1" w:line="276" w:lineRule="auto"/>
        <w:ind w:right="133"/>
        <w:jc w:val="both"/>
        <w:rPr>
          <w:sz w:val="28"/>
          <w:szCs w:val="28"/>
        </w:rPr>
      </w:pPr>
      <w:r>
        <w:rPr>
          <w:sz w:val="28"/>
          <w:szCs w:val="28"/>
        </w:rPr>
        <w:tab/>
        <w:t xml:space="preserve">7. </w:t>
      </w:r>
      <w:r w:rsidR="00577069" w:rsidRPr="00D55645">
        <w:rPr>
          <w:sz w:val="28"/>
          <w:szCs w:val="28"/>
        </w:rPr>
        <w:t>Съёмка приложением «МП. Инспектор» для процедуры классификации гостевых домов не предусмотрена. Соответствие требованиям к гостевому дому осуществляется в декларативном порядке.</w:t>
      </w:r>
    </w:p>
    <w:p w14:paraId="5127D12A" w14:textId="56A69D15" w:rsidR="00BD197B" w:rsidRPr="00D55645" w:rsidRDefault="00D55645" w:rsidP="00D55645">
      <w:pPr>
        <w:tabs>
          <w:tab w:val="left" w:pos="1220"/>
        </w:tabs>
        <w:spacing w:before="1" w:line="276" w:lineRule="auto"/>
        <w:ind w:right="135"/>
        <w:jc w:val="both"/>
        <w:rPr>
          <w:sz w:val="28"/>
          <w:szCs w:val="28"/>
        </w:rPr>
      </w:pPr>
      <w:r>
        <w:rPr>
          <w:sz w:val="28"/>
          <w:szCs w:val="28"/>
        </w:rPr>
        <w:tab/>
        <w:t xml:space="preserve">8. </w:t>
      </w:r>
      <w:r w:rsidR="00577069" w:rsidRPr="00D55645">
        <w:rPr>
          <w:sz w:val="28"/>
          <w:szCs w:val="28"/>
        </w:rPr>
        <w:t xml:space="preserve">Сроки прохождения классификации гостевыми домами – </w:t>
      </w:r>
      <w:r w:rsidR="00577069" w:rsidRPr="00D55645">
        <w:rPr>
          <w:sz w:val="28"/>
          <w:szCs w:val="28"/>
          <w:u w:val="single"/>
        </w:rPr>
        <w:t>по 31.12.2025</w:t>
      </w:r>
      <w:r w:rsidR="00577069" w:rsidRPr="00D55645">
        <w:rPr>
          <w:sz w:val="28"/>
          <w:szCs w:val="28"/>
        </w:rPr>
        <w:t>. Далее возможности прохождения классификации посредством системы «Гостеприимство» будут доступны для вновь открываемых гостевых домов.</w:t>
      </w:r>
    </w:p>
    <w:p w14:paraId="7F9019E3" w14:textId="5385F80F" w:rsidR="00BD197B" w:rsidRPr="001A1B00" w:rsidRDefault="00577069" w:rsidP="00D55645">
      <w:pPr>
        <w:pStyle w:val="a3"/>
        <w:spacing w:line="276" w:lineRule="auto"/>
        <w:ind w:left="0" w:right="144" w:firstLine="851"/>
        <w:rPr>
          <w:sz w:val="28"/>
          <w:szCs w:val="28"/>
        </w:rPr>
      </w:pPr>
      <w:r w:rsidRPr="001A1B00">
        <w:rPr>
          <w:sz w:val="28"/>
          <w:szCs w:val="28"/>
        </w:rPr>
        <w:t>Подробная</w:t>
      </w:r>
      <w:r w:rsidRPr="001A1B00">
        <w:rPr>
          <w:spacing w:val="40"/>
          <w:sz w:val="28"/>
          <w:szCs w:val="28"/>
        </w:rPr>
        <w:t xml:space="preserve"> </w:t>
      </w:r>
      <w:r w:rsidRPr="001A1B00">
        <w:rPr>
          <w:sz w:val="28"/>
          <w:szCs w:val="28"/>
        </w:rPr>
        <w:t>информация</w:t>
      </w:r>
      <w:r w:rsidRPr="001A1B00">
        <w:rPr>
          <w:spacing w:val="40"/>
          <w:sz w:val="28"/>
          <w:szCs w:val="28"/>
        </w:rPr>
        <w:t xml:space="preserve"> </w:t>
      </w:r>
      <w:r w:rsidRPr="001A1B00">
        <w:rPr>
          <w:sz w:val="28"/>
          <w:szCs w:val="28"/>
        </w:rPr>
        <w:t>по</w:t>
      </w:r>
      <w:r w:rsidRPr="001A1B00">
        <w:rPr>
          <w:spacing w:val="40"/>
          <w:sz w:val="28"/>
          <w:szCs w:val="28"/>
        </w:rPr>
        <w:t xml:space="preserve"> </w:t>
      </w:r>
      <w:r w:rsidRPr="001A1B00">
        <w:rPr>
          <w:sz w:val="28"/>
          <w:szCs w:val="28"/>
        </w:rPr>
        <w:t>классификации</w:t>
      </w:r>
      <w:r w:rsidRPr="001A1B00">
        <w:rPr>
          <w:spacing w:val="40"/>
          <w:sz w:val="28"/>
          <w:szCs w:val="28"/>
        </w:rPr>
        <w:t xml:space="preserve"> </w:t>
      </w:r>
      <w:r w:rsidRPr="001A1B00">
        <w:rPr>
          <w:sz w:val="28"/>
          <w:szCs w:val="28"/>
        </w:rPr>
        <w:t>гостевых</w:t>
      </w:r>
      <w:r w:rsidRPr="001A1B00">
        <w:rPr>
          <w:spacing w:val="40"/>
          <w:sz w:val="28"/>
          <w:szCs w:val="28"/>
        </w:rPr>
        <w:t xml:space="preserve"> </w:t>
      </w:r>
      <w:r w:rsidRPr="001A1B00">
        <w:rPr>
          <w:sz w:val="28"/>
          <w:szCs w:val="28"/>
        </w:rPr>
        <w:t>домов</w:t>
      </w:r>
      <w:r w:rsidRPr="001A1B00">
        <w:rPr>
          <w:spacing w:val="40"/>
          <w:sz w:val="28"/>
          <w:szCs w:val="28"/>
        </w:rPr>
        <w:t xml:space="preserve"> </w:t>
      </w:r>
      <w:r w:rsidRPr="001A1B00">
        <w:rPr>
          <w:sz w:val="28"/>
          <w:szCs w:val="28"/>
        </w:rPr>
        <w:t>размещена</w:t>
      </w:r>
      <w:r w:rsidRPr="001A1B00">
        <w:rPr>
          <w:spacing w:val="40"/>
          <w:sz w:val="28"/>
          <w:szCs w:val="28"/>
        </w:rPr>
        <w:t xml:space="preserve"> </w:t>
      </w:r>
      <w:r w:rsidRPr="001A1B00">
        <w:rPr>
          <w:sz w:val="28"/>
          <w:szCs w:val="28"/>
        </w:rPr>
        <w:t>на</w:t>
      </w:r>
      <w:r w:rsidRPr="001A1B00">
        <w:rPr>
          <w:spacing w:val="40"/>
          <w:sz w:val="28"/>
          <w:szCs w:val="28"/>
        </w:rPr>
        <w:t xml:space="preserve"> </w:t>
      </w:r>
      <w:r w:rsidRPr="001A1B00">
        <w:rPr>
          <w:sz w:val="28"/>
          <w:szCs w:val="28"/>
        </w:rPr>
        <w:t xml:space="preserve">сайте ТПП Владимирской области в разделе «Классификация средств размещения»: </w:t>
      </w:r>
      <w:hyperlink r:id="rId12">
        <w:r w:rsidRPr="001A1B00">
          <w:rPr>
            <w:color w:val="0000FF"/>
            <w:spacing w:val="-2"/>
            <w:sz w:val="28"/>
            <w:szCs w:val="28"/>
            <w:u w:val="single" w:color="0000FF"/>
          </w:rPr>
          <w:t>https://vladimir.tpprf.ru/ru/services/126198/</w:t>
        </w:r>
      </w:hyperlink>
      <w:r w:rsidR="00E02601">
        <w:rPr>
          <w:color w:val="0000FF"/>
          <w:spacing w:val="-2"/>
          <w:sz w:val="28"/>
          <w:szCs w:val="28"/>
          <w:u w:val="single" w:color="0000FF"/>
        </w:rPr>
        <w:t>.</w:t>
      </w:r>
    </w:p>
    <w:p w14:paraId="5ECAC614" w14:textId="2D3ADADD" w:rsidR="005271A1" w:rsidRPr="00E02601" w:rsidRDefault="00577069" w:rsidP="00D55645">
      <w:pPr>
        <w:pStyle w:val="a3"/>
        <w:spacing w:line="276" w:lineRule="auto"/>
        <w:ind w:left="0" w:right="135"/>
        <w:rPr>
          <w:color w:val="0000FF"/>
          <w:sz w:val="28"/>
          <w:szCs w:val="28"/>
          <w:u w:val="single" w:color="0000FF"/>
        </w:rPr>
      </w:pPr>
      <w:r w:rsidRPr="001A1B00">
        <w:rPr>
          <w:sz w:val="28"/>
          <w:szCs w:val="28"/>
        </w:rPr>
        <w:t xml:space="preserve">ТПП Владимирской области оказывает консультационную помощь по прохождению процедуры классификации гостевого дома. Тел. (4922) 55-00-55, </w:t>
      </w:r>
      <w:proofErr w:type="spellStart"/>
      <w:r w:rsidRPr="001A1B00">
        <w:rPr>
          <w:sz w:val="28"/>
          <w:szCs w:val="28"/>
        </w:rPr>
        <w:t>email</w:t>
      </w:r>
      <w:proofErr w:type="spellEnd"/>
      <w:r w:rsidRPr="001A1B00">
        <w:rPr>
          <w:sz w:val="28"/>
          <w:szCs w:val="28"/>
        </w:rPr>
        <w:t xml:space="preserve">: </w:t>
      </w:r>
      <w:hyperlink r:id="rId13">
        <w:r w:rsidRPr="001A1B00">
          <w:rPr>
            <w:color w:val="0000FF"/>
            <w:sz w:val="28"/>
            <w:szCs w:val="28"/>
            <w:u w:val="single" w:color="0000FF"/>
          </w:rPr>
          <w:t>pov@tpp33.ru</w:t>
        </w:r>
      </w:hyperlink>
    </w:p>
    <w:p w14:paraId="5928E0D3" w14:textId="2011A2AE" w:rsidR="001A1B00" w:rsidRDefault="00577069" w:rsidP="00E02601">
      <w:pPr>
        <w:pStyle w:val="1"/>
        <w:jc w:val="center"/>
        <w:rPr>
          <w:rFonts w:ascii="Times New Roman" w:hAnsi="Times New Roman" w:cs="Times New Roman"/>
          <w:b/>
          <w:bCs/>
          <w:color w:val="auto"/>
          <w:sz w:val="28"/>
          <w:szCs w:val="28"/>
        </w:rPr>
      </w:pPr>
      <w:bookmarkStart w:id="2" w:name="_Toc216708032"/>
      <w:bookmarkStart w:id="3" w:name="_Toc217289379"/>
      <w:r w:rsidRPr="00962C0D">
        <w:rPr>
          <w:rFonts w:ascii="Times New Roman" w:hAnsi="Times New Roman" w:cs="Times New Roman"/>
          <w:b/>
          <w:bCs/>
          <w:color w:val="auto"/>
          <w:sz w:val="28"/>
          <w:szCs w:val="28"/>
        </w:rPr>
        <w:t>Рекомендации</w:t>
      </w:r>
      <w:r w:rsidR="00E02601">
        <w:rPr>
          <w:rFonts w:ascii="Times New Roman" w:hAnsi="Times New Roman" w:cs="Times New Roman"/>
          <w:b/>
          <w:bCs/>
          <w:color w:val="auto"/>
          <w:sz w:val="28"/>
          <w:szCs w:val="28"/>
        </w:rPr>
        <w:t xml:space="preserve"> УМВД</w:t>
      </w:r>
      <w:r w:rsidR="00962C0D" w:rsidRPr="00962C0D">
        <w:rPr>
          <w:rFonts w:ascii="Times New Roman" w:hAnsi="Times New Roman" w:cs="Times New Roman"/>
          <w:b/>
          <w:bCs/>
          <w:color w:val="auto"/>
          <w:sz w:val="28"/>
          <w:szCs w:val="28"/>
        </w:rPr>
        <w:t xml:space="preserve"> </w:t>
      </w:r>
      <w:r w:rsidRPr="00962C0D">
        <w:rPr>
          <w:rFonts w:ascii="Times New Roman" w:hAnsi="Times New Roman" w:cs="Times New Roman"/>
          <w:b/>
          <w:bCs/>
          <w:color w:val="auto"/>
          <w:sz w:val="28"/>
          <w:szCs w:val="28"/>
        </w:rPr>
        <w:t>по организации регистрационного и миграционного учета граждан при осуществлении деятельности гостевых домов</w:t>
      </w:r>
      <w:bookmarkEnd w:id="2"/>
      <w:bookmarkEnd w:id="3"/>
    </w:p>
    <w:p w14:paraId="5F9AB25E" w14:textId="77777777" w:rsidR="00E02601" w:rsidRPr="00E02601" w:rsidRDefault="00E02601" w:rsidP="00E02601"/>
    <w:p w14:paraId="1045DB7E" w14:textId="77777777" w:rsidR="00577069" w:rsidRPr="001A1B00" w:rsidRDefault="00577069" w:rsidP="00E53798">
      <w:pPr>
        <w:spacing w:line="276" w:lineRule="auto"/>
        <w:ind w:firstLine="720"/>
        <w:jc w:val="both"/>
        <w:rPr>
          <w:sz w:val="28"/>
          <w:szCs w:val="28"/>
        </w:rPr>
      </w:pPr>
      <w:r w:rsidRPr="001A1B00">
        <w:rPr>
          <w:sz w:val="28"/>
          <w:szCs w:val="28"/>
        </w:rPr>
        <w:t>Приказом МВД России от 9 июля 2018 г. № 435 утвержден порядок  представления администрациями гостиниц, санаториев, домов отдыха, пансионатов, кемпингов, туристских баз, медицинских организаций или других подобных учреждений, учреждений уголовно-исполнительной системы, исполняющих наказания в виде лишения свободы или принудительных работ, информации о регистрации и снятии граждан Российской Федерации с регистрационного учета по месту пребывания в территориальные органы МВД России и типовая форма соглашения об информационном взаимодействии.</w:t>
      </w:r>
    </w:p>
    <w:p w14:paraId="63022645" w14:textId="77777777" w:rsidR="00577069" w:rsidRPr="00D55645" w:rsidRDefault="00577069" w:rsidP="00E53798">
      <w:pPr>
        <w:spacing w:line="276" w:lineRule="auto"/>
        <w:ind w:firstLine="720"/>
        <w:jc w:val="both"/>
        <w:rPr>
          <w:i/>
          <w:spacing w:val="1"/>
          <w:sz w:val="28"/>
          <w:szCs w:val="28"/>
          <w:u w:val="single"/>
          <w:lang w:eastAsia="ru-RU"/>
        </w:rPr>
      </w:pPr>
      <w:r w:rsidRPr="00D55645">
        <w:rPr>
          <w:i/>
          <w:spacing w:val="1"/>
          <w:sz w:val="28"/>
          <w:szCs w:val="28"/>
          <w:u w:val="single"/>
          <w:lang w:eastAsia="ru-RU"/>
        </w:rPr>
        <w:t>Администрация средств размещения представляет информацию в территориальный орган МВД России:</w:t>
      </w:r>
    </w:p>
    <w:p w14:paraId="6483196E" w14:textId="77ACD1D6" w:rsidR="00577069" w:rsidRPr="001A1B00" w:rsidRDefault="00577069" w:rsidP="00E02601">
      <w:pPr>
        <w:spacing w:line="276" w:lineRule="auto"/>
        <w:ind w:firstLine="720"/>
        <w:jc w:val="both"/>
        <w:rPr>
          <w:sz w:val="28"/>
          <w:szCs w:val="28"/>
        </w:rPr>
      </w:pPr>
      <w:r w:rsidRPr="001A1B00">
        <w:rPr>
          <w:sz w:val="28"/>
          <w:szCs w:val="28"/>
        </w:rPr>
        <w:t>-</w:t>
      </w:r>
      <w:r w:rsidR="00E02601">
        <w:rPr>
          <w:sz w:val="28"/>
          <w:szCs w:val="28"/>
        </w:rPr>
        <w:t xml:space="preserve"> </w:t>
      </w:r>
      <w:r w:rsidRPr="001A1B00">
        <w:rPr>
          <w:sz w:val="28"/>
          <w:szCs w:val="28"/>
        </w:rPr>
        <w:t xml:space="preserve">в течение суток с даты прибытия гражданина Российской Федерации в </w:t>
      </w:r>
      <w:r w:rsidRPr="001A1B00">
        <w:rPr>
          <w:sz w:val="28"/>
          <w:szCs w:val="28"/>
        </w:rPr>
        <w:lastRenderedPageBreak/>
        <w:t>соответствующее место пребывания и выбытия из него;</w:t>
      </w:r>
    </w:p>
    <w:p w14:paraId="14736E2D" w14:textId="77777777" w:rsidR="00577069" w:rsidRPr="001A1B00" w:rsidRDefault="00577069" w:rsidP="00E02601">
      <w:pPr>
        <w:spacing w:line="276" w:lineRule="auto"/>
        <w:ind w:firstLine="720"/>
        <w:jc w:val="both"/>
        <w:rPr>
          <w:sz w:val="28"/>
          <w:szCs w:val="28"/>
        </w:rPr>
      </w:pPr>
      <w:r w:rsidRPr="001A1B00">
        <w:rPr>
          <w:sz w:val="28"/>
          <w:szCs w:val="28"/>
        </w:rPr>
        <w:t xml:space="preserve">- о прибытии иностранного гражданина или лица без гражданства в течение одного рабочего дня со дня прибытия его в место пребывания, об убытии иностранного гражданина или лица без гражданства не позднее 12 часов дня, следующего за днем его убытия.   </w:t>
      </w:r>
    </w:p>
    <w:p w14:paraId="2B566654" w14:textId="77777777" w:rsidR="00577069" w:rsidRPr="001A1B00" w:rsidRDefault="00577069" w:rsidP="00E53798">
      <w:pPr>
        <w:spacing w:line="276" w:lineRule="auto"/>
        <w:jc w:val="both"/>
        <w:rPr>
          <w:sz w:val="28"/>
          <w:szCs w:val="28"/>
        </w:rPr>
      </w:pPr>
      <w:r w:rsidRPr="001A1B00">
        <w:rPr>
          <w:b/>
          <w:spacing w:val="1"/>
          <w:sz w:val="28"/>
          <w:szCs w:val="28"/>
          <w:lang w:eastAsia="ru-RU"/>
        </w:rPr>
        <w:t xml:space="preserve"> </w:t>
      </w:r>
      <w:r w:rsidR="00E53798" w:rsidRPr="001A1B00">
        <w:rPr>
          <w:b/>
          <w:spacing w:val="1"/>
          <w:sz w:val="28"/>
          <w:szCs w:val="28"/>
          <w:lang w:eastAsia="ru-RU"/>
        </w:rPr>
        <w:tab/>
      </w:r>
      <w:r w:rsidRPr="00D55645">
        <w:rPr>
          <w:i/>
          <w:spacing w:val="1"/>
          <w:sz w:val="28"/>
          <w:szCs w:val="28"/>
          <w:u w:val="single"/>
          <w:lang w:eastAsia="ru-RU"/>
        </w:rPr>
        <w:t>Информация представляется в электронной форме с использованием сетей электросвязи,</w:t>
      </w:r>
      <w:r w:rsidRPr="001A1B00">
        <w:rPr>
          <w:spacing w:val="1"/>
          <w:sz w:val="28"/>
          <w:szCs w:val="28"/>
          <w:lang w:eastAsia="ru-RU"/>
        </w:rPr>
        <w:t xml:space="preserve"> </w:t>
      </w:r>
      <w:r w:rsidRPr="001A1B00">
        <w:rPr>
          <w:sz w:val="28"/>
          <w:szCs w:val="28"/>
        </w:rPr>
        <w:t xml:space="preserve">в том числе с использованием Единого портала государственных и муниципальных услуг (функций) в территориальный орган МВД России на региональном уровне, в исключительных случаях допустимы бумажные носители — в подразделение по вопросам миграции территориального органа МВД России на районном уровне. Для электронного варианта передачи информации индивидуальный предприниматель должен получить ключ усиленной квалифицированной электронной подписи и сертификат ключа проверки электронной подписи в аккредитованном удостоверяющем центре.  </w:t>
      </w:r>
    </w:p>
    <w:p w14:paraId="2CA05DEA" w14:textId="77777777" w:rsidR="00577069" w:rsidRPr="001A1B00" w:rsidRDefault="00577069" w:rsidP="00E53798">
      <w:pPr>
        <w:spacing w:line="276" w:lineRule="auto"/>
        <w:ind w:firstLine="720"/>
        <w:jc w:val="both"/>
        <w:rPr>
          <w:sz w:val="28"/>
          <w:szCs w:val="28"/>
        </w:rPr>
      </w:pPr>
      <w:r w:rsidRPr="001A1B00">
        <w:rPr>
          <w:sz w:val="28"/>
          <w:szCs w:val="28"/>
        </w:rPr>
        <w:t xml:space="preserve">До заключения соглашения об информационном взаимодействии информация о прибытии граждан в соответствующее место пребывания и выбытии из него предоставляется поставщиком информации на бумажных носителях (анкеты) в подразделение по вопросам миграции территориального органа МВД России на районном уровне.     </w:t>
      </w:r>
    </w:p>
    <w:p w14:paraId="1F3F92BB" w14:textId="752B6243" w:rsidR="00577069" w:rsidRPr="001A1B00" w:rsidRDefault="00577069" w:rsidP="00E53798">
      <w:pPr>
        <w:spacing w:line="276" w:lineRule="auto"/>
        <w:ind w:firstLine="720"/>
        <w:jc w:val="both"/>
        <w:rPr>
          <w:sz w:val="28"/>
          <w:szCs w:val="28"/>
        </w:rPr>
      </w:pPr>
      <w:r w:rsidRPr="001A1B00">
        <w:rPr>
          <w:sz w:val="28"/>
          <w:szCs w:val="28"/>
        </w:rPr>
        <w:t>Для заключения соглашения об информационном взаимодействии поставщик информации направляет в Управление по вопросам миграции УМВД России по Владимирской области проект соглашения (посредством электронной почты или нарочно)</w:t>
      </w:r>
      <w:r w:rsidR="00E02601">
        <w:rPr>
          <w:sz w:val="28"/>
          <w:szCs w:val="28"/>
        </w:rPr>
        <w:t xml:space="preserve"> (типовой проект соглашения доступен в сети Интернет)</w:t>
      </w:r>
      <w:r w:rsidRPr="001A1B00">
        <w:rPr>
          <w:sz w:val="28"/>
          <w:szCs w:val="28"/>
        </w:rPr>
        <w:t xml:space="preserve">, который содержит сведения о наименовании поставщика информации, адресе его местонахождения и выбранном способе передачи информации, сроках передачи информации, а также права и обязанности сторон. До заключения соглашения собственник средства размещения должен пройти в установленном порядке классификацию с целью включения сведений об объекте в реестр классифицированных средств размещения.    </w:t>
      </w:r>
    </w:p>
    <w:p w14:paraId="64ECD6AA" w14:textId="7F5AAA74" w:rsidR="00577069" w:rsidRPr="001A1B00" w:rsidRDefault="00577069" w:rsidP="00E53798">
      <w:pPr>
        <w:spacing w:line="276" w:lineRule="auto"/>
        <w:ind w:firstLine="720"/>
        <w:jc w:val="both"/>
        <w:rPr>
          <w:sz w:val="28"/>
          <w:szCs w:val="28"/>
        </w:rPr>
      </w:pPr>
      <w:r w:rsidRPr="001A1B00">
        <w:rPr>
          <w:sz w:val="28"/>
          <w:szCs w:val="28"/>
        </w:rPr>
        <w:t>Для регистрации поставщика информации в Государственной информационной системе миграционного учета МВД России вместе с проектом соглашения представляется сертификат ключа проверки, усиленной квалифицированной электронной подписи. К соглашению о взаимодействии прилагается схема передачи информации в соответствии с правилами информационной безопасности (за исключением передачи информации с использованием ЕПГУ), которая в дальнейшем согласовывается с подразделением информационных технологий, связи и защиты информации территориального органа МВД России на региональном уровне</w:t>
      </w:r>
      <w:r w:rsidR="00E02601">
        <w:rPr>
          <w:sz w:val="28"/>
          <w:szCs w:val="28"/>
        </w:rPr>
        <w:t>.</w:t>
      </w:r>
    </w:p>
    <w:p w14:paraId="6CF42394" w14:textId="77777777" w:rsidR="00577069" w:rsidRPr="001A1B00" w:rsidRDefault="00577069" w:rsidP="00E53798">
      <w:pPr>
        <w:spacing w:line="276" w:lineRule="auto"/>
        <w:ind w:firstLine="720"/>
        <w:jc w:val="both"/>
        <w:rPr>
          <w:sz w:val="28"/>
          <w:szCs w:val="28"/>
        </w:rPr>
      </w:pPr>
      <w:r w:rsidRPr="001A1B00">
        <w:rPr>
          <w:sz w:val="28"/>
          <w:szCs w:val="28"/>
        </w:rPr>
        <w:t xml:space="preserve">На основании поступившего от поставщика информации проекта соглашения территориальный орган МВД России на региональном уровне в течение десяти </w:t>
      </w:r>
      <w:r w:rsidRPr="001A1B00">
        <w:rPr>
          <w:sz w:val="28"/>
          <w:szCs w:val="28"/>
        </w:rPr>
        <w:lastRenderedPageBreak/>
        <w:t>рабочих дней осуществляет проверку предоставленной информации, а также посредством выезда сотрудника территориального органа МВД России на районном уровне по фактическому адресу нахождения поставщика информации. При подтверждении информации и согласовании соглашения с заинтересованными службами поставщику информации присваивается идентификационный номер ведомственного сегмента МВД России системы «Мир» и передается подписанное соглашением об информационном взаимодействии.</w:t>
      </w:r>
    </w:p>
    <w:p w14:paraId="6D05CD37" w14:textId="77777777" w:rsidR="00577069" w:rsidRPr="001A1B00" w:rsidRDefault="00577069" w:rsidP="00E53798">
      <w:pPr>
        <w:spacing w:line="276" w:lineRule="auto"/>
        <w:ind w:firstLine="720"/>
        <w:jc w:val="both"/>
        <w:rPr>
          <w:sz w:val="28"/>
          <w:szCs w:val="28"/>
        </w:rPr>
      </w:pPr>
      <w:r w:rsidRPr="001A1B00">
        <w:rPr>
          <w:sz w:val="28"/>
          <w:szCs w:val="28"/>
        </w:rPr>
        <w:t>При выявлении несоответствия представленной информации, документы направляются инициатору для устранения выявленных несоответствий и возможности повторного направления в территориальный орган МВД России на региональном уровне.</w:t>
      </w:r>
    </w:p>
    <w:p w14:paraId="129E98EA" w14:textId="77777777" w:rsidR="00577069" w:rsidRDefault="00577069" w:rsidP="00E53798">
      <w:pPr>
        <w:spacing w:line="276" w:lineRule="auto"/>
        <w:ind w:firstLine="720"/>
        <w:jc w:val="both"/>
        <w:rPr>
          <w:sz w:val="28"/>
          <w:szCs w:val="28"/>
        </w:rPr>
      </w:pPr>
      <w:r w:rsidRPr="001A1B00">
        <w:rPr>
          <w:sz w:val="28"/>
          <w:szCs w:val="28"/>
        </w:rPr>
        <w:t>По вопросам заключения с УМВД России по Владимирской области соглашений об информационном взаимодействии индивидуальным предпринимателям, осуществляющим услуги по временному размещению граждан в гостевых домах, необходимо обращаться в Управление по вопросам миграции УМВД России по Владимирской области по телефонам: 8(4922) 374036, 374019.</w:t>
      </w:r>
    </w:p>
    <w:p w14:paraId="695D0C11" w14:textId="77777777" w:rsidR="001926C1" w:rsidRPr="001926C1" w:rsidRDefault="001926C1" w:rsidP="001926C1">
      <w:pPr>
        <w:spacing w:line="276" w:lineRule="auto"/>
        <w:ind w:firstLine="720"/>
        <w:jc w:val="both"/>
        <w:rPr>
          <w:sz w:val="28"/>
          <w:szCs w:val="28"/>
        </w:rPr>
      </w:pPr>
      <w:r w:rsidRPr="001926C1">
        <w:rPr>
          <w:sz w:val="28"/>
          <w:szCs w:val="28"/>
        </w:rPr>
        <w:t>Порядок заключения соглашений об информационном взаимодействии с физическими лицами, относящимися к категории «самозанятые», оказывающими услуги по предоставлению мест для временного проживания в гостевых домах, в настоящее время правовыми актами МВД России не регламентирован.</w:t>
      </w:r>
    </w:p>
    <w:p w14:paraId="15D0D281" w14:textId="63167ED2" w:rsidR="00BF3B08" w:rsidRPr="00BF3B08" w:rsidRDefault="001926C1" w:rsidP="00BF3B08">
      <w:pPr>
        <w:spacing w:line="276" w:lineRule="auto"/>
        <w:ind w:firstLine="720"/>
        <w:jc w:val="both"/>
        <w:rPr>
          <w:sz w:val="28"/>
          <w:szCs w:val="28"/>
        </w:rPr>
      </w:pPr>
      <w:r w:rsidRPr="001926C1">
        <w:rPr>
          <w:sz w:val="28"/>
          <w:szCs w:val="28"/>
        </w:rPr>
        <w:t>Регистрация граждан по месту пребывания осуществляется непосредственно через территориальный орган МВД России на районном уровне, через Многофункциональный центр или с использованием Единого портала государственных и муниципальных услуг (функций).</w:t>
      </w:r>
    </w:p>
    <w:p w14:paraId="22743433" w14:textId="355EF0DF" w:rsidR="00577069" w:rsidRDefault="00577069" w:rsidP="00962C0D">
      <w:pPr>
        <w:pStyle w:val="1"/>
        <w:jc w:val="center"/>
        <w:rPr>
          <w:rFonts w:ascii="Times New Roman" w:hAnsi="Times New Roman" w:cs="Times New Roman"/>
          <w:b/>
          <w:bCs/>
          <w:color w:val="auto"/>
          <w:sz w:val="28"/>
          <w:szCs w:val="28"/>
        </w:rPr>
      </w:pPr>
      <w:bookmarkStart w:id="4" w:name="_Toc216708033"/>
      <w:bookmarkStart w:id="5" w:name="_Toc217289380"/>
      <w:r w:rsidRPr="00962C0D">
        <w:rPr>
          <w:rFonts w:ascii="Times New Roman" w:hAnsi="Times New Roman" w:cs="Times New Roman"/>
          <w:b/>
          <w:bCs/>
          <w:color w:val="auto"/>
          <w:sz w:val="28"/>
          <w:szCs w:val="28"/>
        </w:rPr>
        <w:t>Рекомендации по обес</w:t>
      </w:r>
      <w:r w:rsidR="00AF3760" w:rsidRPr="00962C0D">
        <w:rPr>
          <w:rFonts w:ascii="Times New Roman" w:hAnsi="Times New Roman" w:cs="Times New Roman"/>
          <w:b/>
          <w:bCs/>
          <w:color w:val="auto"/>
          <w:sz w:val="28"/>
          <w:szCs w:val="28"/>
        </w:rPr>
        <w:t>печению пожарной безопасности в</w:t>
      </w:r>
      <w:r w:rsidR="004B17CE">
        <w:rPr>
          <w:rFonts w:ascii="Times New Roman" w:hAnsi="Times New Roman" w:cs="Times New Roman"/>
          <w:b/>
          <w:bCs/>
          <w:color w:val="auto"/>
          <w:sz w:val="28"/>
          <w:szCs w:val="28"/>
        </w:rPr>
        <w:t xml:space="preserve"> </w:t>
      </w:r>
      <w:r w:rsidRPr="00962C0D">
        <w:rPr>
          <w:rFonts w:ascii="Times New Roman" w:hAnsi="Times New Roman" w:cs="Times New Roman"/>
          <w:b/>
          <w:bCs/>
          <w:color w:val="auto"/>
          <w:sz w:val="28"/>
          <w:szCs w:val="28"/>
        </w:rPr>
        <w:t>индивидуальных жилых домах или части индивидуального жилого дома, используемого в качестве гостевого дома (средств размещения)</w:t>
      </w:r>
      <w:bookmarkEnd w:id="4"/>
      <w:bookmarkEnd w:id="5"/>
    </w:p>
    <w:p w14:paraId="3A18C0C2" w14:textId="77777777" w:rsidR="00962C0D" w:rsidRPr="00962C0D" w:rsidRDefault="00962C0D" w:rsidP="00962C0D"/>
    <w:p w14:paraId="476FEA4E" w14:textId="77777777" w:rsidR="00636467" w:rsidRPr="00636467" w:rsidRDefault="00636467" w:rsidP="00636467">
      <w:pPr>
        <w:spacing w:line="276" w:lineRule="auto"/>
        <w:ind w:firstLine="720"/>
        <w:jc w:val="both"/>
        <w:rPr>
          <w:spacing w:val="1"/>
          <w:sz w:val="28"/>
          <w:szCs w:val="28"/>
          <w:lang w:eastAsia="ru-RU"/>
        </w:rPr>
      </w:pPr>
      <w:r w:rsidRPr="00636467">
        <w:rPr>
          <w:spacing w:val="1"/>
          <w:sz w:val="28"/>
          <w:szCs w:val="28"/>
          <w:lang w:eastAsia="ru-RU"/>
        </w:rPr>
        <w:t>п. 7. Системы обнаружения пожара – наличие в комнатах гостевого дома исправных датчиков дыма.</w:t>
      </w:r>
    </w:p>
    <w:p w14:paraId="624BA0D7" w14:textId="54B68691" w:rsidR="00636467" w:rsidRPr="00636467" w:rsidRDefault="00636467" w:rsidP="00636467">
      <w:pPr>
        <w:spacing w:line="276" w:lineRule="auto"/>
        <w:ind w:firstLine="720"/>
        <w:jc w:val="both"/>
        <w:rPr>
          <w:spacing w:val="1"/>
          <w:sz w:val="28"/>
          <w:szCs w:val="28"/>
          <w:lang w:eastAsia="ru-RU"/>
        </w:rPr>
      </w:pPr>
      <w:r w:rsidRPr="00636467">
        <w:rPr>
          <w:spacing w:val="1"/>
          <w:sz w:val="28"/>
          <w:szCs w:val="28"/>
          <w:lang w:eastAsia="ru-RU"/>
        </w:rPr>
        <w:t xml:space="preserve">Согласно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оборудуются автономными дымовыми пожарными извещателями независимо от площади. </w:t>
      </w:r>
    </w:p>
    <w:p w14:paraId="0A663CD0" w14:textId="77777777" w:rsidR="00636467" w:rsidRPr="00636467" w:rsidRDefault="00636467" w:rsidP="00636467">
      <w:pPr>
        <w:spacing w:line="276" w:lineRule="auto"/>
        <w:jc w:val="both"/>
        <w:rPr>
          <w:spacing w:val="1"/>
          <w:sz w:val="28"/>
          <w:szCs w:val="28"/>
          <w:lang w:eastAsia="ru-RU"/>
        </w:rPr>
      </w:pPr>
      <w:r w:rsidRPr="00636467">
        <w:rPr>
          <w:spacing w:val="1"/>
          <w:sz w:val="28"/>
          <w:szCs w:val="28"/>
          <w:lang w:eastAsia="ru-RU"/>
        </w:rPr>
        <w:t>Не запрещается и рекомендуется устройство автоматических систем пожарной сигнализации.</w:t>
      </w:r>
    </w:p>
    <w:p w14:paraId="0F37AFD6" w14:textId="77777777" w:rsidR="00636467" w:rsidRPr="00636467" w:rsidRDefault="00636467" w:rsidP="00636467">
      <w:pPr>
        <w:spacing w:line="276" w:lineRule="auto"/>
        <w:ind w:firstLine="720"/>
        <w:jc w:val="both"/>
        <w:rPr>
          <w:spacing w:val="1"/>
          <w:sz w:val="28"/>
          <w:szCs w:val="28"/>
          <w:lang w:eastAsia="ru-RU"/>
        </w:rPr>
      </w:pPr>
      <w:r w:rsidRPr="00636467">
        <w:rPr>
          <w:spacing w:val="1"/>
          <w:sz w:val="28"/>
          <w:szCs w:val="28"/>
          <w:lang w:eastAsia="ru-RU"/>
        </w:rPr>
        <w:t>Дымовые извещатели следует устанавливать во всех помещениях за исключением кухонь, ванных комнат, душевых, туалетов (уборных), а также иных помещений, указанных в п. 4.4 СП 486.1311500.2020.</w:t>
      </w:r>
    </w:p>
    <w:p w14:paraId="66616807" w14:textId="77777777" w:rsidR="00636467" w:rsidRPr="00636467" w:rsidRDefault="00636467" w:rsidP="00D55645">
      <w:pPr>
        <w:spacing w:line="276" w:lineRule="auto"/>
        <w:ind w:firstLine="720"/>
        <w:jc w:val="both"/>
        <w:rPr>
          <w:spacing w:val="1"/>
          <w:sz w:val="28"/>
          <w:szCs w:val="28"/>
          <w:lang w:eastAsia="ru-RU"/>
        </w:rPr>
      </w:pPr>
      <w:r w:rsidRPr="00636467">
        <w:rPr>
          <w:spacing w:val="1"/>
          <w:sz w:val="28"/>
          <w:szCs w:val="28"/>
          <w:lang w:eastAsia="ru-RU"/>
        </w:rPr>
        <w:lastRenderedPageBreak/>
        <w:t>При оснащении одноквартирного жилого здания более чем одним автономным пожарным извещателем рекомендуется объединять все извещатели в сеть (функция солидарного включения).</w:t>
      </w:r>
    </w:p>
    <w:p w14:paraId="41E0B2BA" w14:textId="77777777" w:rsidR="00636467" w:rsidRPr="00636467" w:rsidRDefault="00636467" w:rsidP="00636467">
      <w:pPr>
        <w:spacing w:line="276" w:lineRule="auto"/>
        <w:ind w:firstLine="720"/>
        <w:jc w:val="both"/>
        <w:rPr>
          <w:spacing w:val="1"/>
          <w:sz w:val="28"/>
          <w:szCs w:val="28"/>
          <w:lang w:eastAsia="ru-RU"/>
        </w:rPr>
      </w:pPr>
      <w:r w:rsidRPr="00636467">
        <w:rPr>
          <w:spacing w:val="1"/>
          <w:sz w:val="28"/>
          <w:szCs w:val="28"/>
          <w:lang w:eastAsia="ru-RU"/>
        </w:rPr>
        <w:t>Расстановка пожарных извещателей, а также определение их количества должны осуществляться с учетом положений раздела 6.6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и в соответствии технической документации изготовителей.</w:t>
      </w:r>
    </w:p>
    <w:p w14:paraId="64356FC5" w14:textId="77777777" w:rsidR="00636467" w:rsidRPr="00636467" w:rsidRDefault="00636467" w:rsidP="00636467">
      <w:pPr>
        <w:spacing w:line="276" w:lineRule="auto"/>
        <w:ind w:firstLine="720"/>
        <w:jc w:val="both"/>
        <w:rPr>
          <w:spacing w:val="1"/>
          <w:sz w:val="28"/>
          <w:szCs w:val="28"/>
          <w:lang w:eastAsia="ru-RU"/>
        </w:rPr>
      </w:pPr>
      <w:r w:rsidRPr="00636467">
        <w:rPr>
          <w:spacing w:val="1"/>
          <w:sz w:val="28"/>
          <w:szCs w:val="28"/>
          <w:lang w:eastAsia="ru-RU"/>
        </w:rPr>
        <w:t>Монтаж извещателей, их техническое обслуживание должно осуществляться в соответствии технической документации изготовителей.</w:t>
      </w:r>
    </w:p>
    <w:p w14:paraId="39DD5F46" w14:textId="7492F2C5" w:rsidR="00636467" w:rsidRPr="00636467" w:rsidRDefault="00636467" w:rsidP="00D55645">
      <w:pPr>
        <w:spacing w:line="276" w:lineRule="auto"/>
        <w:ind w:firstLine="720"/>
        <w:jc w:val="both"/>
        <w:rPr>
          <w:spacing w:val="1"/>
          <w:sz w:val="28"/>
          <w:szCs w:val="28"/>
          <w:lang w:eastAsia="ru-RU"/>
        </w:rPr>
      </w:pPr>
      <w:r w:rsidRPr="00636467">
        <w:rPr>
          <w:spacing w:val="1"/>
          <w:sz w:val="28"/>
          <w:szCs w:val="28"/>
          <w:lang w:eastAsia="ru-RU"/>
        </w:rPr>
        <w:t>На объекте защиты допускается использовать пожарные извещатели, имеющие сертификат соответствия пожарной безопасности.</w:t>
      </w:r>
    </w:p>
    <w:p w14:paraId="7C9CE641" w14:textId="77777777" w:rsidR="00636467" w:rsidRPr="00636467" w:rsidRDefault="00636467" w:rsidP="00636467">
      <w:pPr>
        <w:spacing w:line="276" w:lineRule="auto"/>
        <w:ind w:firstLine="720"/>
        <w:jc w:val="both"/>
        <w:rPr>
          <w:spacing w:val="1"/>
          <w:sz w:val="28"/>
          <w:szCs w:val="28"/>
          <w:lang w:eastAsia="ru-RU"/>
        </w:rPr>
      </w:pPr>
      <w:r w:rsidRPr="00636467">
        <w:rPr>
          <w:spacing w:val="1"/>
          <w:sz w:val="28"/>
          <w:szCs w:val="28"/>
          <w:lang w:eastAsia="ru-RU"/>
        </w:rPr>
        <w:t>п. 8. Первичные средства пожаротушения – наличие огнетушителей в исправном состоянии, расположенных на каждом этаже гостевого дома на видном месте, в необходимом количестве согласно требованиям противопожарной безопасности.</w:t>
      </w:r>
    </w:p>
    <w:p w14:paraId="189E0CB5" w14:textId="1B226F7B" w:rsidR="00636467" w:rsidRPr="00636467" w:rsidRDefault="00636467" w:rsidP="00636467">
      <w:pPr>
        <w:spacing w:line="276" w:lineRule="auto"/>
        <w:ind w:firstLine="720"/>
        <w:jc w:val="both"/>
        <w:rPr>
          <w:spacing w:val="1"/>
          <w:sz w:val="28"/>
          <w:szCs w:val="28"/>
          <w:lang w:eastAsia="ru-RU"/>
        </w:rPr>
      </w:pPr>
      <w:r w:rsidRPr="00636467">
        <w:rPr>
          <w:spacing w:val="1"/>
          <w:sz w:val="28"/>
          <w:szCs w:val="28"/>
          <w:lang w:eastAsia="ru-RU"/>
        </w:rPr>
        <w:t>В соответствии с пунктом 60 Правил противопожарного режима в Российской Федерации, утвержденных постановлением Правительства РФ от 16.09.2020 № 1479 (далее – ППР), руководитель организации обеспечивает объект защиты пригодными к эксплуатации первичными средствами пожаротушения (огнетушителями) по нормам согласно разделу XIX, приложениям № 1 и 2 ППР, а также обеспечивает соблюдение сроков их перезарядки, освидетельствования и своевременной замены, указанных в паспорте огнетушителя.</w:t>
      </w:r>
    </w:p>
    <w:p w14:paraId="025A4723" w14:textId="77777777" w:rsidR="00636467" w:rsidRPr="00636467" w:rsidRDefault="00636467" w:rsidP="00636467">
      <w:pPr>
        <w:spacing w:line="276" w:lineRule="auto"/>
        <w:ind w:firstLine="720"/>
        <w:jc w:val="both"/>
        <w:rPr>
          <w:spacing w:val="1"/>
          <w:sz w:val="28"/>
          <w:szCs w:val="28"/>
          <w:lang w:eastAsia="ru-RU"/>
        </w:rPr>
      </w:pPr>
      <w:r w:rsidRPr="00636467">
        <w:rPr>
          <w:spacing w:val="1"/>
          <w:sz w:val="28"/>
          <w:szCs w:val="28"/>
          <w:lang w:eastAsia="ru-RU"/>
        </w:rPr>
        <w:t>Для тушения пожаров различных классов рекомендуется применять порошковые огнетушители, которые должны иметь заряды порошка типа ABCE.</w:t>
      </w:r>
    </w:p>
    <w:p w14:paraId="5C67B2D9" w14:textId="77777777" w:rsidR="00636467" w:rsidRPr="00636467" w:rsidRDefault="00636467" w:rsidP="00636467">
      <w:pPr>
        <w:spacing w:line="276" w:lineRule="auto"/>
        <w:jc w:val="both"/>
        <w:rPr>
          <w:spacing w:val="1"/>
          <w:sz w:val="28"/>
          <w:szCs w:val="28"/>
          <w:lang w:eastAsia="ru-RU"/>
        </w:rPr>
      </w:pPr>
      <w:r w:rsidRPr="00636467">
        <w:rPr>
          <w:spacing w:val="1"/>
          <w:sz w:val="28"/>
          <w:szCs w:val="28"/>
          <w:lang w:eastAsia="ru-RU"/>
        </w:rPr>
        <w:t>На каждом этаже размещается не менее 2 огнетушителей с минимальным рангом тушения модельного очага пожара 2А.</w:t>
      </w:r>
    </w:p>
    <w:p w14:paraId="11452453" w14:textId="77777777" w:rsidR="00636467" w:rsidRPr="00636467" w:rsidRDefault="00636467" w:rsidP="00636467">
      <w:pPr>
        <w:spacing w:line="276" w:lineRule="auto"/>
        <w:ind w:firstLine="720"/>
        <w:jc w:val="both"/>
        <w:rPr>
          <w:spacing w:val="1"/>
          <w:sz w:val="28"/>
          <w:szCs w:val="28"/>
          <w:lang w:eastAsia="ru-RU"/>
        </w:rPr>
      </w:pPr>
      <w:r w:rsidRPr="00636467">
        <w:rPr>
          <w:spacing w:val="1"/>
          <w:sz w:val="28"/>
          <w:szCs w:val="28"/>
          <w:lang w:eastAsia="ru-RU"/>
        </w:rPr>
        <w:t>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w:t>
      </w:r>
    </w:p>
    <w:p w14:paraId="248F4771" w14:textId="77777777" w:rsidR="00636467" w:rsidRPr="00636467" w:rsidRDefault="00636467" w:rsidP="00636467">
      <w:pPr>
        <w:spacing w:line="276" w:lineRule="auto"/>
        <w:ind w:firstLine="720"/>
        <w:jc w:val="both"/>
        <w:rPr>
          <w:spacing w:val="1"/>
          <w:sz w:val="28"/>
          <w:szCs w:val="28"/>
          <w:lang w:eastAsia="ru-RU"/>
        </w:rPr>
      </w:pPr>
      <w:r w:rsidRPr="00636467">
        <w:rPr>
          <w:spacing w:val="1"/>
          <w:sz w:val="28"/>
          <w:szCs w:val="28"/>
          <w:lang w:eastAsia="ru-RU"/>
        </w:rPr>
        <w:t>Размещение, техническое обслуживание и ремонт огнетушителей осуществляется в соответствии с ГОСТ Р 59641-2021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 и технической документацией изготовителя.</w:t>
      </w:r>
    </w:p>
    <w:p w14:paraId="27B471E0" w14:textId="77777777" w:rsidR="00636467" w:rsidRPr="00636467" w:rsidRDefault="00636467" w:rsidP="00636467">
      <w:pPr>
        <w:spacing w:line="276" w:lineRule="auto"/>
        <w:ind w:firstLine="720"/>
        <w:jc w:val="both"/>
        <w:rPr>
          <w:spacing w:val="1"/>
          <w:sz w:val="28"/>
          <w:szCs w:val="28"/>
          <w:lang w:eastAsia="ru-RU"/>
        </w:rPr>
      </w:pPr>
      <w:r w:rsidRPr="00636467">
        <w:rPr>
          <w:spacing w:val="1"/>
          <w:sz w:val="28"/>
          <w:szCs w:val="28"/>
          <w:lang w:eastAsia="ru-RU"/>
        </w:rPr>
        <w:t>На объекте защиты допускается использовать огнетушители, имеющие сертификат соответствия пожарной безопасности.</w:t>
      </w:r>
    </w:p>
    <w:p w14:paraId="50815E37" w14:textId="77777777" w:rsidR="00636467" w:rsidRPr="00636467" w:rsidRDefault="00636467" w:rsidP="00636467">
      <w:pPr>
        <w:spacing w:line="276" w:lineRule="auto"/>
        <w:jc w:val="both"/>
        <w:rPr>
          <w:spacing w:val="1"/>
          <w:sz w:val="28"/>
          <w:szCs w:val="28"/>
          <w:lang w:eastAsia="ru-RU"/>
        </w:rPr>
      </w:pPr>
    </w:p>
    <w:p w14:paraId="59DC14C2" w14:textId="77777777" w:rsidR="00577069" w:rsidRPr="001A1B00" w:rsidRDefault="00577069" w:rsidP="00E53798">
      <w:pPr>
        <w:spacing w:line="276" w:lineRule="auto"/>
        <w:jc w:val="both"/>
        <w:rPr>
          <w:spacing w:val="1"/>
          <w:sz w:val="28"/>
          <w:szCs w:val="28"/>
          <w:lang w:eastAsia="ru-RU"/>
        </w:rPr>
      </w:pPr>
    </w:p>
    <w:p w14:paraId="6B152FF0" w14:textId="23018367" w:rsidR="00577069" w:rsidRPr="00AF3760" w:rsidRDefault="00577069" w:rsidP="00962C0D">
      <w:pPr>
        <w:pStyle w:val="1"/>
        <w:jc w:val="center"/>
        <w:rPr>
          <w:b/>
          <w:sz w:val="28"/>
          <w:szCs w:val="28"/>
        </w:rPr>
      </w:pPr>
      <w:bookmarkStart w:id="6" w:name="_Toc216708034"/>
      <w:bookmarkStart w:id="7" w:name="_Toc217289381"/>
      <w:r w:rsidRPr="00962C0D">
        <w:rPr>
          <w:rFonts w:ascii="Times New Roman" w:hAnsi="Times New Roman" w:cs="Times New Roman"/>
          <w:b/>
          <w:bCs/>
          <w:color w:val="auto"/>
          <w:sz w:val="28"/>
          <w:szCs w:val="28"/>
        </w:rPr>
        <w:lastRenderedPageBreak/>
        <w:t>Рекомендации Федеральной службы государственной регистрации, кадастра и картографии (Росреестр)</w:t>
      </w:r>
      <w:bookmarkEnd w:id="6"/>
      <w:bookmarkEnd w:id="7"/>
    </w:p>
    <w:p w14:paraId="26DD05BF" w14:textId="77777777" w:rsidR="00AF3760" w:rsidRPr="00AF3760" w:rsidRDefault="00AF3760" w:rsidP="00AF3760">
      <w:pPr>
        <w:pStyle w:val="a4"/>
        <w:spacing w:line="276" w:lineRule="auto"/>
        <w:ind w:left="720" w:firstLine="0"/>
        <w:rPr>
          <w:b/>
          <w:sz w:val="28"/>
          <w:szCs w:val="28"/>
        </w:rPr>
      </w:pPr>
    </w:p>
    <w:p w14:paraId="08323819" w14:textId="77777777" w:rsidR="00577069" w:rsidRPr="001A1B00" w:rsidRDefault="00E51226"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Действующее законодательство разграничивает процедуры изменения вида разрешенного использования земельного участка (в том числе при выборе правообладателем соответствующего вида из градостроительного регламента) и приведения в соответствие видов разрешенного использования земельных участков Классификатору видов разрешенного использования земельных участков, утвержденному приказом Р</w:t>
      </w:r>
      <w:r w:rsidR="00E53798" w:rsidRPr="001A1B00">
        <w:rPr>
          <w:sz w:val="28"/>
          <w:szCs w:val="28"/>
        </w:rPr>
        <w:t xml:space="preserve">осреестра от 10.11.2020 </w:t>
      </w:r>
      <w:r w:rsidR="00577069" w:rsidRPr="001A1B00">
        <w:rPr>
          <w:sz w:val="28"/>
          <w:szCs w:val="28"/>
        </w:rPr>
        <w:t>№ П/0412 (далее- Классификатор).</w:t>
      </w:r>
    </w:p>
    <w:p w14:paraId="099EC40B" w14:textId="77777777" w:rsidR="00577069" w:rsidRPr="001A1B00" w:rsidRDefault="00E53798"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В части процедуры изменения вида разрешенного использования земельного участка (в том числе при выборе правообладателем соответствующего вида из градостроительного регламента) необходимо учитывать следующее.</w:t>
      </w:r>
    </w:p>
    <w:p w14:paraId="2AD38CE0" w14:textId="77777777" w:rsidR="00577069" w:rsidRPr="001A1B00" w:rsidRDefault="00E53798"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Согласно пункту 2 статьи 7 Земельного кодекса Российской Федерации (далее – ЗК РФ) 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w:t>
      </w:r>
    </w:p>
    <w:p w14:paraId="10D02DAB" w14:textId="77777777" w:rsidR="00577069" w:rsidRPr="001A1B00" w:rsidRDefault="00E53798"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ЗК РФ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14:paraId="1D74A6C1" w14:textId="77777777" w:rsidR="00E53798" w:rsidRPr="001A1B00" w:rsidRDefault="00E53798"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 xml:space="preserve">В соответствии с частью 4 статьи 37 Градостроительного кодекса Российской Федерации (далее – </w:t>
      </w:r>
      <w:proofErr w:type="spellStart"/>
      <w:r w:rsidR="00577069" w:rsidRPr="001A1B00">
        <w:rPr>
          <w:sz w:val="28"/>
          <w:szCs w:val="28"/>
        </w:rPr>
        <w:t>ГрК</w:t>
      </w:r>
      <w:proofErr w:type="spellEnd"/>
      <w:r w:rsidR="00577069" w:rsidRPr="001A1B00">
        <w:rPr>
          <w:sz w:val="28"/>
          <w:szCs w:val="28"/>
        </w:rPr>
        <w:t xml:space="preserve"> РФ)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w:t>
      </w:r>
    </w:p>
    <w:p w14:paraId="1F2E0558" w14:textId="77777777" w:rsidR="00577069" w:rsidRPr="001A1B00" w:rsidRDefault="00E53798"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 xml:space="preserve">Согласно части 3 статьи 37 </w:t>
      </w:r>
      <w:proofErr w:type="spellStart"/>
      <w:r w:rsidR="00577069" w:rsidRPr="001A1B00">
        <w:rPr>
          <w:sz w:val="28"/>
          <w:szCs w:val="28"/>
        </w:rPr>
        <w:t>ГрК</w:t>
      </w:r>
      <w:proofErr w:type="spellEnd"/>
      <w:r w:rsidR="00577069" w:rsidRPr="001A1B00">
        <w:rPr>
          <w:sz w:val="28"/>
          <w:szCs w:val="28"/>
        </w:rPr>
        <w:t xml:space="preserve"> РФ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w:t>
      </w:r>
    </w:p>
    <w:p w14:paraId="438FC288" w14:textId="77777777" w:rsidR="00577069" w:rsidRPr="001A1B00" w:rsidRDefault="00E53798"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 xml:space="preserve">Таким образом, при наличии в градостроительном регламенте необходимого вида разрешенного использования правообладатель участка в целях изменения вида его разрешенного использования обращается в Росреестр с заявлением о </w:t>
      </w:r>
      <w:r w:rsidR="00577069" w:rsidRPr="001A1B00">
        <w:rPr>
          <w:sz w:val="28"/>
          <w:szCs w:val="28"/>
        </w:rPr>
        <w:lastRenderedPageBreak/>
        <w:t>государственном кадастровом учете, в котором указывается выбранный вид разрешенного использования.</w:t>
      </w:r>
    </w:p>
    <w:p w14:paraId="7D26B2C5" w14:textId="77777777" w:rsidR="00E53798" w:rsidRPr="001A1B00" w:rsidRDefault="00E53798" w:rsidP="00E53798">
      <w:pPr>
        <w:widowControl/>
        <w:tabs>
          <w:tab w:val="left" w:pos="1276"/>
        </w:tabs>
        <w:autoSpaceDE/>
        <w:autoSpaceDN/>
        <w:spacing w:line="276" w:lineRule="auto"/>
        <w:contextualSpacing/>
        <w:jc w:val="both"/>
        <w:rPr>
          <w:sz w:val="28"/>
          <w:szCs w:val="28"/>
        </w:rPr>
      </w:pPr>
    </w:p>
    <w:p w14:paraId="6AF5B805" w14:textId="414F0CFB" w:rsidR="00577069" w:rsidRDefault="00A0679F" w:rsidP="004B17CE">
      <w:pPr>
        <w:pStyle w:val="1"/>
        <w:jc w:val="center"/>
        <w:rPr>
          <w:rFonts w:ascii="Times New Roman" w:hAnsi="Times New Roman" w:cs="Times New Roman"/>
          <w:b/>
          <w:bCs/>
          <w:color w:val="auto"/>
          <w:sz w:val="28"/>
          <w:szCs w:val="28"/>
        </w:rPr>
      </w:pPr>
      <w:bookmarkStart w:id="8" w:name="_Toc216708035"/>
      <w:bookmarkStart w:id="9" w:name="_Toc217289382"/>
      <w:r>
        <w:rPr>
          <w:rFonts w:ascii="Times New Roman" w:hAnsi="Times New Roman" w:cs="Times New Roman"/>
          <w:b/>
          <w:bCs/>
          <w:color w:val="auto"/>
          <w:sz w:val="28"/>
          <w:szCs w:val="28"/>
        </w:rPr>
        <w:t>Рекомендации п</w:t>
      </w:r>
      <w:r w:rsidR="00577069" w:rsidRPr="004B17CE">
        <w:rPr>
          <w:rFonts w:ascii="Times New Roman" w:hAnsi="Times New Roman" w:cs="Times New Roman"/>
          <w:b/>
          <w:bCs/>
          <w:color w:val="auto"/>
          <w:sz w:val="28"/>
          <w:szCs w:val="28"/>
        </w:rPr>
        <w:t>о вопросу приведения в соответствие видов разрешенного использования земельных участков Классификатору</w:t>
      </w:r>
      <w:bookmarkEnd w:id="8"/>
      <w:bookmarkEnd w:id="9"/>
    </w:p>
    <w:p w14:paraId="1D9E801B" w14:textId="77777777" w:rsidR="004B17CE" w:rsidRPr="004B17CE" w:rsidRDefault="004B17CE" w:rsidP="004B17CE"/>
    <w:p w14:paraId="22C546D9" w14:textId="6EE71A15" w:rsidR="00577069" w:rsidRPr="001A1B00" w:rsidRDefault="004B17CE" w:rsidP="00D55645">
      <w:pPr>
        <w:widowControl/>
        <w:tabs>
          <w:tab w:val="left" w:pos="709"/>
        </w:tabs>
        <w:autoSpaceDE/>
        <w:autoSpaceDN/>
        <w:spacing w:line="276" w:lineRule="auto"/>
        <w:contextualSpacing/>
        <w:jc w:val="both"/>
        <w:rPr>
          <w:sz w:val="28"/>
          <w:szCs w:val="28"/>
        </w:rPr>
      </w:pPr>
      <w:r>
        <w:rPr>
          <w:rFonts w:eastAsiaTheme="majorEastAsia"/>
          <w:b/>
          <w:bCs/>
          <w:sz w:val="28"/>
          <w:szCs w:val="28"/>
        </w:rPr>
        <w:tab/>
      </w:r>
      <w:r w:rsidR="00577069" w:rsidRPr="001A1B00">
        <w:rPr>
          <w:sz w:val="28"/>
          <w:szCs w:val="28"/>
        </w:rPr>
        <w:t>Согласно части 13 статьи 34 Федерального закона от 23.06.2014 № 171-ФЗ «О внесении изменений в Земельный кодекс Российской Федерации и отдельные законодательные акты Российской Ф</w:t>
      </w:r>
      <w:r w:rsidR="00B8439A" w:rsidRPr="001A1B00">
        <w:rPr>
          <w:sz w:val="28"/>
          <w:szCs w:val="28"/>
        </w:rPr>
        <w:t xml:space="preserve">едерации» (далее – Закон </w:t>
      </w:r>
      <w:r w:rsidR="00577069" w:rsidRPr="001A1B00">
        <w:rPr>
          <w:sz w:val="28"/>
          <w:szCs w:val="28"/>
        </w:rPr>
        <w:t>№ 171-ФЗ)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принимается на основании заявления правообладателя земельного участка об установлении соответствия разрешенного использования земельного участка Классификатору уполномоченным на установление или изменение видов разрешенного использования земельного участка органом государственной власти или органом местного самоуправления в течение одного месяца со дня поступления такого заявления.</w:t>
      </w:r>
    </w:p>
    <w:p w14:paraId="053BB4B3" w14:textId="77777777" w:rsidR="00577069" w:rsidRPr="001A1B00" w:rsidRDefault="00E53798"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На основании данного решения, представленного уполномоченным органом в рамках информационного взаимодействия, Росреестр вносит изменения в сведения Единого государственного реестра недвижимости (далее – ЕГРН) о разрешенном использовании земельного участка.</w:t>
      </w:r>
    </w:p>
    <w:p w14:paraId="5E8FDD8A" w14:textId="77777777" w:rsidR="00577069" w:rsidRPr="001A1B00" w:rsidRDefault="00E53798"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 xml:space="preserve">Росреестр обращает внимание, что часть 13 </w:t>
      </w:r>
      <w:r w:rsidRPr="001A1B00">
        <w:rPr>
          <w:sz w:val="28"/>
          <w:szCs w:val="28"/>
        </w:rPr>
        <w:t xml:space="preserve">статьи 34 Закона № </w:t>
      </w:r>
      <w:r w:rsidR="00577069" w:rsidRPr="001A1B00">
        <w:rPr>
          <w:sz w:val="28"/>
          <w:szCs w:val="28"/>
        </w:rPr>
        <w:t>171-ФЗ предусматривает установление соответствия вида разрешенного использования Классификатору. При принятии решения об установлении соответствия разрешенного использования земельного участка Классификатору не изменяется вид разрешенного использования земельного участка, из Классификатора уполномоченным органом выбирается вид разрешенного использования земельного участка, описание которого максимально соответствует «исходному» виду разрешенного использования земельного участка, исходя из правоустанавливающих документов и целей предоставления земельного участка.</w:t>
      </w:r>
    </w:p>
    <w:p w14:paraId="5032DEE8" w14:textId="77777777" w:rsidR="00577069" w:rsidRPr="001A1B00" w:rsidRDefault="00E53798"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Следует отметить, что в определении Верховного Суда Российской Федерации от 14 января 2019 г. № 310-КГ18-22632 по делу № А54-2845/2017 также указано, что установление соответствия между видами разрешенного использования земельного участка в соответствии с частью 13 статьи 34 Закона № 171-ФЗ не должно приводить к фактическому изменению вида разрешенного использования земельного участка в обход установленных процедур.</w:t>
      </w:r>
    </w:p>
    <w:p w14:paraId="4A9E5A13" w14:textId="77777777" w:rsidR="00577069" w:rsidRPr="001A1B00" w:rsidRDefault="00E53798"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 xml:space="preserve">При этом согласно статье 61 Федерального закона от 13.07.2015 № 218-ФЗ «О государственной регистрации недвижимости»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ЕГРН и </w:t>
      </w:r>
      <w:r w:rsidR="00577069" w:rsidRPr="001A1B00">
        <w:rPr>
          <w:sz w:val="28"/>
          <w:szCs w:val="28"/>
        </w:rPr>
        <w:lastRenderedPageBreak/>
        <w:t>приведшая к несоответствию сведений, содержащихся в ЕГРН, сведениям, содержащимся в документах, на основании которых вносились сведения в ЕГРН (далее – техническая ошибка в записях),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w:t>
      </w:r>
    </w:p>
    <w:p w14:paraId="691B1E2D" w14:textId="5ED39FFE" w:rsidR="00147A2E" w:rsidRPr="00BF3B08" w:rsidRDefault="00E53798" w:rsidP="00D55645">
      <w:pPr>
        <w:widowControl/>
        <w:tabs>
          <w:tab w:val="left" w:pos="709"/>
        </w:tabs>
        <w:autoSpaceDE/>
        <w:autoSpaceDN/>
        <w:spacing w:line="276" w:lineRule="auto"/>
        <w:contextualSpacing/>
        <w:jc w:val="both"/>
        <w:rPr>
          <w:sz w:val="28"/>
          <w:szCs w:val="28"/>
        </w:rPr>
      </w:pPr>
      <w:r w:rsidRPr="001A1B00">
        <w:rPr>
          <w:sz w:val="28"/>
          <w:szCs w:val="28"/>
        </w:rPr>
        <w:tab/>
      </w:r>
      <w:r w:rsidR="00577069" w:rsidRPr="001A1B00">
        <w:rPr>
          <w:sz w:val="28"/>
          <w:szCs w:val="28"/>
        </w:rPr>
        <w:t>Таким образом, обращаем внимание на то, что приведение в соответствие видов разрешенного использования земельных участков Классификатору не может осуществляться в рамках исправления технической ошибки.</w:t>
      </w:r>
    </w:p>
    <w:p w14:paraId="4A68E41F" w14:textId="6E5C7769" w:rsidR="00147A2E" w:rsidRDefault="00147A2E" w:rsidP="00BF3B08">
      <w:pPr>
        <w:pStyle w:val="1"/>
        <w:jc w:val="center"/>
        <w:rPr>
          <w:rFonts w:ascii="Times New Roman" w:hAnsi="Times New Roman" w:cs="Times New Roman"/>
          <w:b/>
          <w:bCs/>
          <w:color w:val="auto"/>
          <w:sz w:val="28"/>
          <w:szCs w:val="28"/>
        </w:rPr>
      </w:pPr>
      <w:bookmarkStart w:id="10" w:name="_Toc216708036"/>
      <w:bookmarkStart w:id="11" w:name="_Toc217289383"/>
      <w:r w:rsidRPr="004B17CE">
        <w:rPr>
          <w:rFonts w:ascii="Times New Roman" w:hAnsi="Times New Roman" w:cs="Times New Roman"/>
          <w:b/>
          <w:bCs/>
          <w:color w:val="auto"/>
          <w:sz w:val="28"/>
          <w:szCs w:val="28"/>
        </w:rPr>
        <w:t>Рекомендации Территориального органа Федеральной службы государственной статистики по Владимирской области (</w:t>
      </w:r>
      <w:proofErr w:type="spellStart"/>
      <w:r w:rsidRPr="004B17CE">
        <w:rPr>
          <w:rFonts w:ascii="Times New Roman" w:hAnsi="Times New Roman" w:cs="Times New Roman"/>
          <w:b/>
          <w:bCs/>
          <w:color w:val="auto"/>
          <w:sz w:val="28"/>
          <w:szCs w:val="28"/>
        </w:rPr>
        <w:t>Владимирстат</w:t>
      </w:r>
      <w:proofErr w:type="spellEnd"/>
      <w:r w:rsidRPr="004B17CE">
        <w:rPr>
          <w:rFonts w:ascii="Times New Roman" w:hAnsi="Times New Roman" w:cs="Times New Roman"/>
          <w:b/>
          <w:bCs/>
          <w:color w:val="auto"/>
          <w:sz w:val="28"/>
          <w:szCs w:val="28"/>
        </w:rPr>
        <w:t>)</w:t>
      </w:r>
      <w:bookmarkEnd w:id="10"/>
      <w:bookmarkEnd w:id="11"/>
    </w:p>
    <w:p w14:paraId="6C5DF16D" w14:textId="77777777" w:rsidR="00BF3B08" w:rsidRPr="00BF3B08" w:rsidRDefault="00BF3B08" w:rsidP="00BF3B08"/>
    <w:p w14:paraId="35045D4B" w14:textId="31D247A6" w:rsidR="00BA22E9" w:rsidRDefault="00D55645" w:rsidP="00D55645">
      <w:pPr>
        <w:widowControl/>
        <w:tabs>
          <w:tab w:val="left" w:pos="709"/>
        </w:tabs>
        <w:autoSpaceDE/>
        <w:autoSpaceDN/>
        <w:spacing w:line="276" w:lineRule="auto"/>
        <w:contextualSpacing/>
        <w:jc w:val="both"/>
        <w:rPr>
          <w:sz w:val="28"/>
          <w:szCs w:val="28"/>
        </w:rPr>
      </w:pPr>
      <w:r>
        <w:rPr>
          <w:sz w:val="28"/>
          <w:szCs w:val="28"/>
        </w:rPr>
        <w:tab/>
      </w:r>
      <w:r w:rsidR="00BA22E9">
        <w:rPr>
          <w:sz w:val="28"/>
          <w:szCs w:val="28"/>
        </w:rPr>
        <w:t xml:space="preserve">Владельцы гостевых домов, предоставляющие услуги иных средств размещения обязаны предоставить статистическую отчетность по форме № 1-КСР (годовая) «Сведения о деятельности средств размещения», </w:t>
      </w:r>
      <w:r w:rsidR="000B409D">
        <w:rPr>
          <w:sz w:val="28"/>
          <w:szCs w:val="28"/>
        </w:rPr>
        <w:t>утверждённую п</w:t>
      </w:r>
      <w:r w:rsidR="00BA22E9">
        <w:rPr>
          <w:sz w:val="28"/>
          <w:szCs w:val="28"/>
        </w:rPr>
        <w:t xml:space="preserve">риказом Росстата от 28.07.2025 № 369. Так как гостевые дома до 2025 года находились в «серой зоне» и считались жилыми помещениями, а не средствами размещения, </w:t>
      </w:r>
      <w:r w:rsidR="000B409D">
        <w:rPr>
          <w:sz w:val="28"/>
          <w:szCs w:val="28"/>
        </w:rPr>
        <w:t>соответственно</w:t>
      </w:r>
      <w:r w:rsidR="00BA22E9">
        <w:rPr>
          <w:sz w:val="28"/>
          <w:szCs w:val="28"/>
        </w:rPr>
        <w:t xml:space="preserve"> не отражались в отчетности по форме № 1-КСР</w:t>
      </w:r>
      <w:r w:rsidR="000B409D">
        <w:rPr>
          <w:sz w:val="28"/>
          <w:szCs w:val="28"/>
        </w:rPr>
        <w:t>, поэтому с принятием Федерального закона от 07.06.2025 № 127-ФЗ «О проведении эксперимента по предоставлению услуг гостевых домов», владельцы гостевых домов должны</w:t>
      </w:r>
      <w:r w:rsidR="001926C1">
        <w:rPr>
          <w:sz w:val="28"/>
          <w:szCs w:val="28"/>
        </w:rPr>
        <w:t xml:space="preserve"> своевременно и качественно предоставлять отчет по данной форме с 1-го рабочего дня января по 1-е февраля 2026 года.</w:t>
      </w:r>
    </w:p>
    <w:p w14:paraId="037BCC88" w14:textId="77777777" w:rsidR="001926C1" w:rsidRDefault="001926C1" w:rsidP="00D55645">
      <w:pPr>
        <w:widowControl/>
        <w:tabs>
          <w:tab w:val="left" w:pos="709"/>
        </w:tabs>
        <w:autoSpaceDE/>
        <w:autoSpaceDN/>
        <w:spacing w:line="276" w:lineRule="auto"/>
        <w:contextualSpacing/>
        <w:jc w:val="both"/>
        <w:rPr>
          <w:sz w:val="28"/>
          <w:szCs w:val="28"/>
        </w:rPr>
      </w:pPr>
      <w:r>
        <w:rPr>
          <w:sz w:val="28"/>
          <w:szCs w:val="28"/>
        </w:rPr>
        <w:tab/>
        <w:t xml:space="preserve">Направление информационных писем (уведомлений) в адрес владельцев гостевых домов будут произведено в электронном виде, при наличии адреса электронной почты. В индивидуальном перечне форм по ИНН / ОГРН (ОГРНИП) / ОКПО, размещенном на Интерне-портале Росстата по адресу: </w:t>
      </w:r>
      <w:hyperlink r:id="rId14" w:history="1">
        <w:r w:rsidRPr="00920879">
          <w:rPr>
            <w:rStyle w:val="a7"/>
            <w:sz w:val="28"/>
            <w:szCs w:val="28"/>
          </w:rPr>
          <w:t>https://websbor.rosstat.gov.ru/online/info</w:t>
        </w:r>
      </w:hyperlink>
      <w:r>
        <w:rPr>
          <w:sz w:val="28"/>
          <w:szCs w:val="28"/>
        </w:rPr>
        <w:t xml:space="preserve"> можно сформировать список форм, по которым необходимо предоставить отчет в адрес </w:t>
      </w:r>
      <w:proofErr w:type="spellStart"/>
      <w:r>
        <w:rPr>
          <w:sz w:val="28"/>
          <w:szCs w:val="28"/>
        </w:rPr>
        <w:t>Владимирстата</w:t>
      </w:r>
      <w:proofErr w:type="spellEnd"/>
      <w:r>
        <w:rPr>
          <w:sz w:val="28"/>
          <w:szCs w:val="28"/>
        </w:rPr>
        <w:t xml:space="preserve">. При заполнении формы № 1-КСР необходимо руководствоваться указаниям, размещенным на бланке формы. </w:t>
      </w:r>
    </w:p>
    <w:p w14:paraId="3F623F6B" w14:textId="77777777" w:rsidR="001926C1" w:rsidRDefault="001926C1" w:rsidP="00D55645">
      <w:pPr>
        <w:widowControl/>
        <w:tabs>
          <w:tab w:val="left" w:pos="709"/>
        </w:tabs>
        <w:autoSpaceDE/>
        <w:autoSpaceDN/>
        <w:spacing w:line="276" w:lineRule="auto"/>
        <w:contextualSpacing/>
        <w:jc w:val="both"/>
        <w:rPr>
          <w:sz w:val="28"/>
          <w:szCs w:val="28"/>
        </w:rPr>
      </w:pPr>
      <w:r>
        <w:rPr>
          <w:sz w:val="28"/>
          <w:szCs w:val="28"/>
        </w:rPr>
        <w:tab/>
        <w:t>Для владельцев гостевых домов с другими видами деятельности в форме предусмотрен тип средств размещения «Иные средства размещения» строка 116.</w:t>
      </w:r>
    </w:p>
    <w:p w14:paraId="3727C6AF" w14:textId="77777777" w:rsidR="001926C1" w:rsidRDefault="001926C1" w:rsidP="00D55645">
      <w:pPr>
        <w:widowControl/>
        <w:tabs>
          <w:tab w:val="left" w:pos="709"/>
        </w:tabs>
        <w:autoSpaceDE/>
        <w:autoSpaceDN/>
        <w:spacing w:line="276" w:lineRule="auto"/>
        <w:contextualSpacing/>
        <w:jc w:val="both"/>
        <w:rPr>
          <w:sz w:val="28"/>
          <w:szCs w:val="28"/>
        </w:rPr>
      </w:pPr>
      <w:r>
        <w:rPr>
          <w:sz w:val="28"/>
          <w:szCs w:val="28"/>
        </w:rPr>
        <w:tab/>
        <w:t>Индивидуальный предприниматель, применяющий специальный налоговый режим «Налог на профессиональных доход» (самозанятый), не освобождается от предоставления отчета по форме, поскольку система налогообложения не оказывает влияние на обязанности по предоставлению статистической отчётности индивидуальными в органы государственной статистики.</w:t>
      </w:r>
    </w:p>
    <w:p w14:paraId="0BFE071C" w14:textId="77777777" w:rsidR="00147A2E" w:rsidRPr="001926C1" w:rsidRDefault="001926C1" w:rsidP="00D55645">
      <w:pPr>
        <w:widowControl/>
        <w:tabs>
          <w:tab w:val="left" w:pos="709"/>
        </w:tabs>
        <w:autoSpaceDE/>
        <w:autoSpaceDN/>
        <w:spacing w:line="276" w:lineRule="auto"/>
        <w:contextualSpacing/>
        <w:jc w:val="both"/>
        <w:rPr>
          <w:sz w:val="28"/>
          <w:szCs w:val="28"/>
        </w:rPr>
      </w:pPr>
      <w:r>
        <w:rPr>
          <w:sz w:val="28"/>
          <w:szCs w:val="28"/>
        </w:rPr>
        <w:lastRenderedPageBreak/>
        <w:tab/>
        <w:t>Самозанятые – физические лица (это лица, которые занимаются предпринимательской деятельность без создания юридического лица и не привлекают наемных работников) не подлежат обследованию, так как они не относятся к респондентам по форме № 1-КСР.</w:t>
      </w:r>
    </w:p>
    <w:p w14:paraId="2043E215" w14:textId="6F6854CE" w:rsidR="00B8439A" w:rsidRDefault="00577069" w:rsidP="00BF3B08">
      <w:pPr>
        <w:pStyle w:val="1"/>
        <w:jc w:val="center"/>
        <w:rPr>
          <w:rFonts w:ascii="Times New Roman" w:hAnsi="Times New Roman" w:cs="Times New Roman"/>
          <w:b/>
          <w:bCs/>
          <w:color w:val="auto"/>
          <w:sz w:val="28"/>
          <w:szCs w:val="28"/>
        </w:rPr>
      </w:pPr>
      <w:r w:rsidRPr="001A1B00">
        <w:rPr>
          <w:spacing w:val="1"/>
          <w:sz w:val="28"/>
          <w:szCs w:val="28"/>
          <w:lang w:eastAsia="ru-RU"/>
        </w:rPr>
        <w:br/>
      </w:r>
      <w:bookmarkStart w:id="12" w:name="_Toc216708037"/>
      <w:bookmarkStart w:id="13" w:name="_Toc217289384"/>
      <w:r w:rsidR="00920A38">
        <w:rPr>
          <w:rFonts w:ascii="Times New Roman" w:hAnsi="Times New Roman" w:cs="Times New Roman"/>
          <w:b/>
          <w:bCs/>
          <w:color w:val="auto"/>
          <w:sz w:val="28"/>
          <w:szCs w:val="28"/>
        </w:rPr>
        <w:t>Рекомендации</w:t>
      </w:r>
      <w:r w:rsidR="00B8439A" w:rsidRPr="004B17CE">
        <w:rPr>
          <w:rFonts w:ascii="Times New Roman" w:hAnsi="Times New Roman" w:cs="Times New Roman"/>
          <w:b/>
          <w:bCs/>
          <w:color w:val="auto"/>
          <w:sz w:val="28"/>
          <w:szCs w:val="28"/>
        </w:rPr>
        <w:t xml:space="preserve"> Управления Федеральной службы по надзору в сфере защиты прав потребителей и благополучия человека по Владимирской области</w:t>
      </w:r>
      <w:bookmarkEnd w:id="12"/>
      <w:bookmarkEnd w:id="13"/>
    </w:p>
    <w:p w14:paraId="108A515C" w14:textId="77777777" w:rsidR="00BF3B08" w:rsidRPr="00BF3B08" w:rsidRDefault="00BF3B08" w:rsidP="00BF3B08"/>
    <w:p w14:paraId="67450C47" w14:textId="77777777" w:rsidR="00B8439A" w:rsidRPr="001A1B00" w:rsidRDefault="001A1B00" w:rsidP="00D55645">
      <w:pPr>
        <w:widowControl/>
        <w:tabs>
          <w:tab w:val="left" w:pos="709"/>
        </w:tabs>
        <w:autoSpaceDE/>
        <w:autoSpaceDN/>
        <w:spacing w:line="276" w:lineRule="auto"/>
        <w:contextualSpacing/>
        <w:jc w:val="both"/>
        <w:rPr>
          <w:sz w:val="28"/>
          <w:szCs w:val="28"/>
        </w:rPr>
      </w:pPr>
      <w:r>
        <w:rPr>
          <w:sz w:val="28"/>
          <w:szCs w:val="28"/>
        </w:rPr>
        <w:tab/>
      </w:r>
      <w:r w:rsidR="00B8439A" w:rsidRPr="001A1B00">
        <w:rPr>
          <w:sz w:val="28"/>
          <w:szCs w:val="28"/>
        </w:rPr>
        <w:t xml:space="preserve">На сегодняшний день нормативно-правовые акты санитарного законодательства и законодательства в области защиты прав потребителей не устанавливают специальных требований к владельцам гостевых домов. </w:t>
      </w:r>
    </w:p>
    <w:p w14:paraId="5EF4F906" w14:textId="77777777" w:rsidR="00B8439A" w:rsidRPr="001A1B00" w:rsidRDefault="00B8439A" w:rsidP="00B8439A">
      <w:pPr>
        <w:widowControl/>
        <w:tabs>
          <w:tab w:val="left" w:pos="1276"/>
        </w:tabs>
        <w:autoSpaceDE/>
        <w:autoSpaceDN/>
        <w:spacing w:line="276" w:lineRule="auto"/>
        <w:contextualSpacing/>
        <w:jc w:val="both"/>
        <w:rPr>
          <w:sz w:val="28"/>
          <w:szCs w:val="28"/>
        </w:rPr>
      </w:pPr>
    </w:p>
    <w:p w14:paraId="2FDD5742" w14:textId="6AB08BAB" w:rsidR="00B8439A" w:rsidRPr="004B17CE" w:rsidRDefault="00AC4AD6" w:rsidP="00313C99">
      <w:pPr>
        <w:pStyle w:val="1"/>
        <w:jc w:val="center"/>
        <w:rPr>
          <w:rFonts w:ascii="Times New Roman" w:hAnsi="Times New Roman" w:cs="Times New Roman"/>
          <w:b/>
          <w:bCs/>
          <w:color w:val="auto"/>
          <w:sz w:val="28"/>
          <w:szCs w:val="28"/>
        </w:rPr>
      </w:pPr>
      <w:bookmarkStart w:id="14" w:name="_Toc216708038"/>
      <w:bookmarkStart w:id="15" w:name="_Toc217289385"/>
      <w:r w:rsidRPr="004B17CE">
        <w:rPr>
          <w:rFonts w:ascii="Times New Roman" w:hAnsi="Times New Roman" w:cs="Times New Roman"/>
          <w:b/>
          <w:bCs/>
          <w:color w:val="auto"/>
          <w:sz w:val="28"/>
          <w:szCs w:val="28"/>
        </w:rPr>
        <w:t>Рекомендации</w:t>
      </w:r>
      <w:r w:rsidR="001A1B00" w:rsidRPr="004B17CE">
        <w:rPr>
          <w:rFonts w:ascii="Times New Roman" w:hAnsi="Times New Roman" w:cs="Times New Roman"/>
          <w:b/>
          <w:bCs/>
          <w:color w:val="auto"/>
          <w:sz w:val="28"/>
          <w:szCs w:val="28"/>
        </w:rPr>
        <w:t xml:space="preserve"> от Управления</w:t>
      </w:r>
      <w:r w:rsidRPr="004B17CE">
        <w:rPr>
          <w:rFonts w:ascii="Times New Roman" w:hAnsi="Times New Roman" w:cs="Times New Roman"/>
          <w:b/>
          <w:bCs/>
          <w:color w:val="auto"/>
          <w:sz w:val="28"/>
          <w:szCs w:val="28"/>
        </w:rPr>
        <w:t xml:space="preserve"> Федеральной налоговой службы по Владимирской области (УФНС России по Владимирской области)</w:t>
      </w:r>
      <w:bookmarkEnd w:id="14"/>
      <w:bookmarkEnd w:id="15"/>
    </w:p>
    <w:p w14:paraId="596950B9" w14:textId="77777777" w:rsidR="00577069" w:rsidRPr="001A1B00" w:rsidRDefault="00577069" w:rsidP="00E53798">
      <w:pPr>
        <w:spacing w:line="276" w:lineRule="auto"/>
        <w:jc w:val="both"/>
        <w:rPr>
          <w:spacing w:val="1"/>
          <w:sz w:val="28"/>
          <w:szCs w:val="28"/>
          <w:lang w:eastAsia="ru-RU"/>
        </w:rPr>
      </w:pPr>
    </w:p>
    <w:p w14:paraId="384AA991" w14:textId="77777777" w:rsidR="001A1B00" w:rsidRDefault="001A1B00" w:rsidP="001A1B00">
      <w:pPr>
        <w:spacing w:line="276" w:lineRule="auto"/>
        <w:ind w:firstLine="720"/>
        <w:jc w:val="both"/>
        <w:rPr>
          <w:spacing w:val="1"/>
          <w:sz w:val="28"/>
          <w:szCs w:val="28"/>
          <w:lang w:eastAsia="ru-RU"/>
        </w:rPr>
      </w:pPr>
      <w:r>
        <w:rPr>
          <w:spacing w:val="1"/>
          <w:sz w:val="28"/>
          <w:szCs w:val="28"/>
          <w:lang w:eastAsia="ru-RU"/>
        </w:rPr>
        <w:t>В</w:t>
      </w:r>
      <w:r w:rsidRPr="001A1B00">
        <w:rPr>
          <w:spacing w:val="1"/>
          <w:sz w:val="28"/>
          <w:szCs w:val="28"/>
          <w:lang w:eastAsia="ru-RU"/>
        </w:rPr>
        <w:t xml:space="preserve"> соответствии со статьей 418.2 Налогового кодекса</w:t>
      </w:r>
      <w:r>
        <w:rPr>
          <w:spacing w:val="1"/>
          <w:sz w:val="28"/>
          <w:szCs w:val="28"/>
          <w:lang w:eastAsia="ru-RU"/>
        </w:rPr>
        <w:t xml:space="preserve"> </w:t>
      </w:r>
      <w:r w:rsidRPr="001A1B00">
        <w:rPr>
          <w:spacing w:val="1"/>
          <w:sz w:val="28"/>
          <w:szCs w:val="28"/>
          <w:lang w:eastAsia="ru-RU"/>
        </w:rPr>
        <w:t>Российской Федерации (далее – НК РФ) пла</w:t>
      </w:r>
      <w:r>
        <w:rPr>
          <w:spacing w:val="1"/>
          <w:sz w:val="28"/>
          <w:szCs w:val="28"/>
          <w:lang w:eastAsia="ru-RU"/>
        </w:rPr>
        <w:t xml:space="preserve">тельщиками туристического налога признаются </w:t>
      </w:r>
      <w:r w:rsidRPr="001A1B00">
        <w:rPr>
          <w:spacing w:val="1"/>
          <w:sz w:val="28"/>
          <w:szCs w:val="28"/>
          <w:lang w:eastAsia="ru-RU"/>
        </w:rPr>
        <w:t>организации и физические лица, оказывающи</w:t>
      </w:r>
      <w:r>
        <w:rPr>
          <w:spacing w:val="1"/>
          <w:sz w:val="28"/>
          <w:szCs w:val="28"/>
          <w:lang w:eastAsia="ru-RU"/>
        </w:rPr>
        <w:t xml:space="preserve">е услуги, признаваемые объектом </w:t>
      </w:r>
      <w:r w:rsidRPr="001A1B00">
        <w:rPr>
          <w:spacing w:val="1"/>
          <w:sz w:val="28"/>
          <w:szCs w:val="28"/>
          <w:lang w:eastAsia="ru-RU"/>
        </w:rPr>
        <w:t>налогообложения в соответствии со статьей 418.3 НК РФ.</w:t>
      </w:r>
    </w:p>
    <w:p w14:paraId="2357E9C8" w14:textId="77777777" w:rsidR="001A1B00" w:rsidRDefault="001A1B00" w:rsidP="001A1B00">
      <w:pPr>
        <w:spacing w:line="276" w:lineRule="auto"/>
        <w:ind w:firstLine="720"/>
        <w:jc w:val="both"/>
        <w:rPr>
          <w:spacing w:val="1"/>
          <w:sz w:val="28"/>
          <w:szCs w:val="28"/>
          <w:lang w:eastAsia="ru-RU"/>
        </w:rPr>
      </w:pPr>
      <w:r w:rsidRPr="001A1B00">
        <w:rPr>
          <w:spacing w:val="1"/>
          <w:sz w:val="28"/>
          <w:szCs w:val="28"/>
          <w:lang w:eastAsia="ru-RU"/>
        </w:rPr>
        <w:t>В соответствии со статьей 418.3 НК РФ объе</w:t>
      </w:r>
      <w:r>
        <w:rPr>
          <w:spacing w:val="1"/>
          <w:sz w:val="28"/>
          <w:szCs w:val="28"/>
          <w:lang w:eastAsia="ru-RU"/>
        </w:rPr>
        <w:t xml:space="preserve">ктом налогообложения признается </w:t>
      </w:r>
      <w:r w:rsidRPr="001A1B00">
        <w:rPr>
          <w:spacing w:val="1"/>
          <w:sz w:val="28"/>
          <w:szCs w:val="28"/>
          <w:lang w:eastAsia="ru-RU"/>
        </w:rPr>
        <w:t>оказание услуг по предоставлению мест для временного проживания физических лиц</w:t>
      </w:r>
      <w:r>
        <w:rPr>
          <w:spacing w:val="1"/>
          <w:sz w:val="28"/>
          <w:szCs w:val="28"/>
          <w:lang w:eastAsia="ru-RU"/>
        </w:rPr>
        <w:t xml:space="preserve"> </w:t>
      </w:r>
      <w:r w:rsidRPr="001A1B00">
        <w:rPr>
          <w:spacing w:val="1"/>
          <w:sz w:val="28"/>
          <w:szCs w:val="28"/>
          <w:lang w:eastAsia="ru-RU"/>
        </w:rPr>
        <w:t>в средствах размещения, принадлежащих налогоплательщику на праве собственности</w:t>
      </w:r>
      <w:r>
        <w:rPr>
          <w:spacing w:val="1"/>
          <w:sz w:val="28"/>
          <w:szCs w:val="28"/>
          <w:lang w:eastAsia="ru-RU"/>
        </w:rPr>
        <w:t xml:space="preserve"> или на ином законном основании, расположенных на муниципального образования и включенных в реестр классифицированных средств размещения, предусмотренным Федеральным законом от 24 ноября </w:t>
      </w:r>
      <w:r w:rsidRPr="001A1B00">
        <w:rPr>
          <w:spacing w:val="1"/>
          <w:sz w:val="28"/>
          <w:szCs w:val="28"/>
          <w:lang w:eastAsia="ru-RU"/>
        </w:rPr>
        <w:t xml:space="preserve">1996 г. № 132-ФЗ «Об </w:t>
      </w:r>
      <w:r>
        <w:rPr>
          <w:spacing w:val="1"/>
          <w:sz w:val="28"/>
          <w:szCs w:val="28"/>
          <w:lang w:eastAsia="ru-RU"/>
        </w:rPr>
        <w:t xml:space="preserve">основах туристской деятельности </w:t>
      </w:r>
      <w:r w:rsidRPr="001A1B00">
        <w:rPr>
          <w:spacing w:val="1"/>
          <w:sz w:val="28"/>
          <w:szCs w:val="28"/>
          <w:lang w:eastAsia="ru-RU"/>
        </w:rPr>
        <w:t>в Российской Федерации».</w:t>
      </w:r>
    </w:p>
    <w:p w14:paraId="7EB069C8" w14:textId="77777777" w:rsidR="001A1B00" w:rsidRDefault="001A1B00" w:rsidP="001A1B00">
      <w:pPr>
        <w:spacing w:line="276" w:lineRule="auto"/>
        <w:ind w:firstLine="720"/>
        <w:jc w:val="both"/>
        <w:rPr>
          <w:spacing w:val="1"/>
          <w:sz w:val="28"/>
          <w:szCs w:val="28"/>
          <w:lang w:eastAsia="ru-RU"/>
        </w:rPr>
      </w:pPr>
      <w:r w:rsidRPr="001A1B00">
        <w:rPr>
          <w:spacing w:val="1"/>
          <w:sz w:val="28"/>
          <w:szCs w:val="28"/>
          <w:lang w:eastAsia="ru-RU"/>
        </w:rPr>
        <w:t>Таким образом, учитывая, что гостевой до</w:t>
      </w:r>
      <w:r>
        <w:rPr>
          <w:spacing w:val="1"/>
          <w:sz w:val="28"/>
          <w:szCs w:val="28"/>
          <w:lang w:eastAsia="ru-RU"/>
        </w:rPr>
        <w:t xml:space="preserve">м - это тип средства размещения </w:t>
      </w:r>
      <w:r w:rsidRPr="001A1B00">
        <w:rPr>
          <w:spacing w:val="1"/>
          <w:sz w:val="28"/>
          <w:szCs w:val="28"/>
          <w:lang w:eastAsia="ru-RU"/>
        </w:rPr>
        <w:t>и включается в реестр классифицированных средств размещения, оказание услуг</w:t>
      </w:r>
      <w:r>
        <w:rPr>
          <w:spacing w:val="1"/>
          <w:sz w:val="28"/>
          <w:szCs w:val="28"/>
          <w:lang w:eastAsia="ru-RU"/>
        </w:rPr>
        <w:t xml:space="preserve"> </w:t>
      </w:r>
      <w:r w:rsidRPr="001A1B00">
        <w:rPr>
          <w:spacing w:val="1"/>
          <w:sz w:val="28"/>
          <w:szCs w:val="28"/>
          <w:lang w:eastAsia="ru-RU"/>
        </w:rPr>
        <w:t>является объектом налогообложения, вследствие чего собственники гостевых домов</w:t>
      </w:r>
      <w:r>
        <w:rPr>
          <w:spacing w:val="1"/>
          <w:sz w:val="28"/>
          <w:szCs w:val="28"/>
          <w:lang w:eastAsia="ru-RU"/>
        </w:rPr>
        <w:t xml:space="preserve"> </w:t>
      </w:r>
      <w:r w:rsidRPr="001A1B00">
        <w:rPr>
          <w:spacing w:val="1"/>
          <w:sz w:val="28"/>
          <w:szCs w:val="28"/>
          <w:lang w:eastAsia="ru-RU"/>
        </w:rPr>
        <w:t>являются плательщиками туристического налога.</w:t>
      </w:r>
    </w:p>
    <w:p w14:paraId="50D70C79" w14:textId="77777777" w:rsidR="001A1B00" w:rsidRDefault="001A1B00" w:rsidP="001A1B00">
      <w:pPr>
        <w:spacing w:line="276" w:lineRule="auto"/>
        <w:ind w:firstLine="720"/>
        <w:jc w:val="both"/>
        <w:rPr>
          <w:spacing w:val="1"/>
          <w:sz w:val="28"/>
          <w:szCs w:val="28"/>
          <w:lang w:eastAsia="ru-RU"/>
        </w:rPr>
      </w:pPr>
      <w:r w:rsidRPr="001A1B00">
        <w:rPr>
          <w:spacing w:val="1"/>
          <w:sz w:val="28"/>
          <w:szCs w:val="28"/>
          <w:lang w:eastAsia="ru-RU"/>
        </w:rPr>
        <w:t>Сумма налога исчисляется как соответствующая налоговой ставке</w:t>
      </w:r>
      <w:r>
        <w:rPr>
          <w:spacing w:val="1"/>
          <w:sz w:val="28"/>
          <w:szCs w:val="28"/>
          <w:lang w:eastAsia="ru-RU"/>
        </w:rPr>
        <w:t xml:space="preserve"> процентная </w:t>
      </w:r>
      <w:r w:rsidRPr="001A1B00">
        <w:rPr>
          <w:spacing w:val="1"/>
          <w:sz w:val="28"/>
          <w:szCs w:val="28"/>
          <w:lang w:eastAsia="ru-RU"/>
        </w:rPr>
        <w:t>доля к стоимости услуги, но не менее 100 руб. в сутки. На основании статьи 418.5</w:t>
      </w:r>
      <w:r>
        <w:rPr>
          <w:spacing w:val="1"/>
          <w:sz w:val="28"/>
          <w:szCs w:val="28"/>
          <w:lang w:eastAsia="ru-RU"/>
        </w:rPr>
        <w:t xml:space="preserve"> </w:t>
      </w:r>
      <w:r w:rsidRPr="001A1B00">
        <w:rPr>
          <w:spacing w:val="1"/>
          <w:sz w:val="28"/>
          <w:szCs w:val="28"/>
          <w:lang w:eastAsia="ru-RU"/>
        </w:rPr>
        <w:t>НК РФ налоговые ставки могут быть дифференцированы муниципалитетами с учетом</w:t>
      </w:r>
      <w:r>
        <w:rPr>
          <w:spacing w:val="1"/>
          <w:sz w:val="28"/>
          <w:szCs w:val="28"/>
          <w:lang w:eastAsia="ru-RU"/>
        </w:rPr>
        <w:t xml:space="preserve"> </w:t>
      </w:r>
      <w:r w:rsidRPr="001A1B00">
        <w:rPr>
          <w:spacing w:val="1"/>
          <w:sz w:val="28"/>
          <w:szCs w:val="28"/>
          <w:lang w:eastAsia="ru-RU"/>
        </w:rPr>
        <w:t>сезонности и (или) категории средства размещения, предельные значения налоговых</w:t>
      </w:r>
      <w:r>
        <w:rPr>
          <w:spacing w:val="1"/>
          <w:sz w:val="28"/>
          <w:szCs w:val="28"/>
          <w:lang w:eastAsia="ru-RU"/>
        </w:rPr>
        <w:t xml:space="preserve"> </w:t>
      </w:r>
      <w:r w:rsidRPr="001A1B00">
        <w:rPr>
          <w:spacing w:val="1"/>
          <w:sz w:val="28"/>
          <w:szCs w:val="28"/>
          <w:lang w:eastAsia="ru-RU"/>
        </w:rPr>
        <w:t>ставок в 2025 году составляют 1 %, в 2026 году – 2 %, в 2027 году – 3 % от налоговой</w:t>
      </w:r>
      <w:r>
        <w:rPr>
          <w:spacing w:val="1"/>
          <w:sz w:val="28"/>
          <w:szCs w:val="28"/>
          <w:lang w:eastAsia="ru-RU"/>
        </w:rPr>
        <w:t xml:space="preserve"> </w:t>
      </w:r>
      <w:r w:rsidRPr="001A1B00">
        <w:rPr>
          <w:spacing w:val="1"/>
          <w:sz w:val="28"/>
          <w:szCs w:val="28"/>
          <w:lang w:eastAsia="ru-RU"/>
        </w:rPr>
        <w:t>базы.</w:t>
      </w:r>
    </w:p>
    <w:p w14:paraId="650670AC" w14:textId="77777777" w:rsidR="001A1B00" w:rsidRDefault="001A1B00" w:rsidP="001A1B00">
      <w:pPr>
        <w:spacing w:line="276" w:lineRule="auto"/>
        <w:ind w:firstLine="720"/>
        <w:jc w:val="both"/>
        <w:rPr>
          <w:spacing w:val="1"/>
          <w:sz w:val="28"/>
          <w:szCs w:val="28"/>
          <w:lang w:eastAsia="ru-RU"/>
        </w:rPr>
      </w:pPr>
      <w:r w:rsidRPr="001A1B00">
        <w:rPr>
          <w:spacing w:val="1"/>
          <w:sz w:val="28"/>
          <w:szCs w:val="28"/>
          <w:lang w:eastAsia="ru-RU"/>
        </w:rPr>
        <w:t>В соответствии со статьей 418.8 НК РФ налог</w:t>
      </w:r>
      <w:r>
        <w:rPr>
          <w:spacing w:val="1"/>
          <w:sz w:val="28"/>
          <w:szCs w:val="28"/>
          <w:lang w:eastAsia="ru-RU"/>
        </w:rPr>
        <w:t xml:space="preserve"> уплачивается в бюджет по месту </w:t>
      </w:r>
      <w:r w:rsidRPr="001A1B00">
        <w:rPr>
          <w:spacing w:val="1"/>
          <w:sz w:val="28"/>
          <w:szCs w:val="28"/>
          <w:lang w:eastAsia="ru-RU"/>
        </w:rPr>
        <w:t>нахождения средства размещения в срок не позднее 28-го числа месяца, следующего</w:t>
      </w:r>
      <w:r>
        <w:rPr>
          <w:spacing w:val="1"/>
          <w:sz w:val="28"/>
          <w:szCs w:val="28"/>
          <w:lang w:eastAsia="ru-RU"/>
        </w:rPr>
        <w:t xml:space="preserve"> </w:t>
      </w:r>
      <w:r w:rsidRPr="001A1B00">
        <w:rPr>
          <w:spacing w:val="1"/>
          <w:sz w:val="28"/>
          <w:szCs w:val="28"/>
          <w:lang w:eastAsia="ru-RU"/>
        </w:rPr>
        <w:t>за истекшим налоговым периодом.</w:t>
      </w:r>
    </w:p>
    <w:p w14:paraId="431D53D8" w14:textId="77777777" w:rsidR="001A1B00" w:rsidRPr="003301CF" w:rsidRDefault="001A1B00" w:rsidP="001A1B00">
      <w:pPr>
        <w:spacing w:line="276" w:lineRule="auto"/>
        <w:ind w:firstLine="720"/>
        <w:jc w:val="both"/>
        <w:rPr>
          <w:spacing w:val="1"/>
          <w:sz w:val="28"/>
          <w:szCs w:val="28"/>
          <w:lang w:eastAsia="ru-RU"/>
        </w:rPr>
      </w:pPr>
      <w:r w:rsidRPr="001A1B00">
        <w:rPr>
          <w:spacing w:val="1"/>
          <w:sz w:val="28"/>
          <w:szCs w:val="28"/>
          <w:lang w:eastAsia="ru-RU"/>
        </w:rPr>
        <w:lastRenderedPageBreak/>
        <w:t>При этом следует отметить, что согласно</w:t>
      </w:r>
      <w:r>
        <w:rPr>
          <w:spacing w:val="1"/>
          <w:sz w:val="28"/>
          <w:szCs w:val="28"/>
          <w:lang w:eastAsia="ru-RU"/>
        </w:rPr>
        <w:t xml:space="preserve"> статье 418.4 НК РФ при условии </w:t>
      </w:r>
      <w:r w:rsidRPr="001A1B00">
        <w:rPr>
          <w:spacing w:val="1"/>
          <w:sz w:val="28"/>
          <w:szCs w:val="28"/>
          <w:lang w:eastAsia="ru-RU"/>
        </w:rPr>
        <w:t>предоставления налогоплатель</w:t>
      </w:r>
      <w:r>
        <w:rPr>
          <w:spacing w:val="1"/>
          <w:sz w:val="28"/>
          <w:szCs w:val="28"/>
          <w:lang w:eastAsia="ru-RU"/>
        </w:rPr>
        <w:t xml:space="preserve">щику документов, подтверждающих </w:t>
      </w:r>
      <w:r w:rsidRPr="001A1B00">
        <w:rPr>
          <w:spacing w:val="1"/>
          <w:sz w:val="28"/>
          <w:szCs w:val="28"/>
          <w:lang w:eastAsia="ru-RU"/>
        </w:rPr>
        <w:t>соответствующий статус физического лица, в налоговую базу не включается</w:t>
      </w:r>
      <w:r>
        <w:rPr>
          <w:spacing w:val="1"/>
          <w:sz w:val="28"/>
          <w:szCs w:val="28"/>
          <w:lang w:eastAsia="ru-RU"/>
        </w:rPr>
        <w:t xml:space="preserve"> </w:t>
      </w:r>
      <w:r w:rsidRPr="001A1B00">
        <w:rPr>
          <w:spacing w:val="1"/>
          <w:sz w:val="28"/>
          <w:szCs w:val="28"/>
          <w:lang w:eastAsia="ru-RU"/>
        </w:rPr>
        <w:t>стоимость услуги по временному проживанию, оказываемой отдельным категориям</w:t>
      </w:r>
      <w:r>
        <w:rPr>
          <w:spacing w:val="1"/>
          <w:sz w:val="28"/>
          <w:szCs w:val="28"/>
          <w:lang w:eastAsia="ru-RU"/>
        </w:rPr>
        <w:t xml:space="preserve"> </w:t>
      </w:r>
      <w:r w:rsidRPr="001A1B00">
        <w:rPr>
          <w:spacing w:val="1"/>
          <w:sz w:val="28"/>
          <w:szCs w:val="28"/>
          <w:lang w:eastAsia="ru-RU"/>
        </w:rPr>
        <w:t>физических лиц.</w:t>
      </w:r>
    </w:p>
    <w:p w14:paraId="57266BBF" w14:textId="77777777" w:rsidR="00577069" w:rsidRPr="003301CF" w:rsidRDefault="00577069" w:rsidP="00E53798">
      <w:pPr>
        <w:spacing w:line="276" w:lineRule="auto"/>
        <w:jc w:val="both"/>
        <w:rPr>
          <w:b/>
          <w:sz w:val="28"/>
          <w:szCs w:val="28"/>
        </w:rPr>
      </w:pPr>
    </w:p>
    <w:p w14:paraId="780055E6" w14:textId="77777777" w:rsidR="00577069" w:rsidRDefault="00577069" w:rsidP="00E53798">
      <w:pPr>
        <w:pStyle w:val="a3"/>
        <w:spacing w:line="276" w:lineRule="auto"/>
        <w:ind w:right="135"/>
      </w:pPr>
    </w:p>
    <w:sectPr w:rsidR="00577069" w:rsidSect="00387CBA">
      <w:footerReference w:type="default" r:id="rId15"/>
      <w:pgSz w:w="11910" w:h="16840"/>
      <w:pgMar w:top="760" w:right="708" w:bottom="280" w:left="1275" w:header="720" w:footer="720" w:gutter="0"/>
      <w:pgBorders w:display="firstPage" w:offsetFrom="page">
        <w:top w:val="thinThickSmallGap" w:sz="24" w:space="24" w:color="000000" w:themeColor="text1"/>
        <w:left w:val="thinThickSmallGap" w:sz="24" w:space="24" w:color="000000" w:themeColor="text1"/>
        <w:bottom w:val="thickThinSmallGap" w:sz="24" w:space="24" w:color="000000" w:themeColor="text1"/>
        <w:right w:val="thickThinSmallGap" w:sz="24" w:space="24" w:color="000000" w:themeColor="text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CA78" w14:textId="77777777" w:rsidR="00F973A8" w:rsidRDefault="00F973A8" w:rsidP="00D600EF">
      <w:r>
        <w:separator/>
      </w:r>
    </w:p>
  </w:endnote>
  <w:endnote w:type="continuationSeparator" w:id="0">
    <w:p w14:paraId="4C3C86FB" w14:textId="77777777" w:rsidR="00F973A8" w:rsidRDefault="00F973A8" w:rsidP="00D6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302646"/>
      <w:docPartObj>
        <w:docPartGallery w:val="Page Numbers (Bottom of Page)"/>
        <w:docPartUnique/>
      </w:docPartObj>
    </w:sdtPr>
    <w:sdtEndPr/>
    <w:sdtContent>
      <w:p w14:paraId="53CE1E42" w14:textId="7B904DF7" w:rsidR="00D600EF" w:rsidRDefault="00D600EF">
        <w:pPr>
          <w:pStyle w:val="aa"/>
          <w:jc w:val="center"/>
        </w:pPr>
        <w:r>
          <w:fldChar w:fldCharType="begin"/>
        </w:r>
        <w:r>
          <w:instrText>PAGE   \* MERGEFORMAT</w:instrText>
        </w:r>
        <w:r>
          <w:fldChar w:fldCharType="separate"/>
        </w:r>
        <w:r w:rsidR="00313C99">
          <w:rPr>
            <w:noProof/>
          </w:rPr>
          <w:t>15</w:t>
        </w:r>
        <w:r>
          <w:fldChar w:fldCharType="end"/>
        </w:r>
      </w:p>
    </w:sdtContent>
  </w:sdt>
  <w:p w14:paraId="256BB0C8" w14:textId="77777777" w:rsidR="00D600EF" w:rsidRDefault="00D600E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AB3" w14:textId="77777777" w:rsidR="00F973A8" w:rsidRDefault="00F973A8" w:rsidP="00D600EF">
      <w:r>
        <w:separator/>
      </w:r>
    </w:p>
  </w:footnote>
  <w:footnote w:type="continuationSeparator" w:id="0">
    <w:p w14:paraId="5767309B" w14:textId="77777777" w:rsidR="00F973A8" w:rsidRDefault="00F973A8" w:rsidP="00D60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75pt;height:9.75pt;visibility:visible;mso-wrap-style:square" o:bullet="t">
        <v:imagedata r:id="rId1" o:title=""/>
      </v:shape>
    </w:pict>
  </w:numPicBullet>
  <w:abstractNum w:abstractNumId="0" w15:restartNumberingAfterBreak="0">
    <w:nsid w:val="00A26A5C"/>
    <w:multiLevelType w:val="hybridMultilevel"/>
    <w:tmpl w:val="A816E866"/>
    <w:lvl w:ilvl="0" w:tplc="7ED06680">
      <w:start w:val="7"/>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1" w15:restartNumberingAfterBreak="0">
    <w:nsid w:val="05332AA0"/>
    <w:multiLevelType w:val="hybridMultilevel"/>
    <w:tmpl w:val="F72E4BC8"/>
    <w:lvl w:ilvl="0" w:tplc="890CFEB0">
      <w:start w:val="1"/>
      <w:numFmt w:val="bullet"/>
      <w:lvlText w:val=""/>
      <w:lvlPicBulletId w:val="0"/>
      <w:lvlJc w:val="left"/>
      <w:pPr>
        <w:tabs>
          <w:tab w:val="num" w:pos="720"/>
        </w:tabs>
        <w:ind w:left="720" w:hanging="360"/>
      </w:pPr>
      <w:rPr>
        <w:rFonts w:ascii="Symbol" w:hAnsi="Symbol" w:hint="default"/>
      </w:rPr>
    </w:lvl>
    <w:lvl w:ilvl="1" w:tplc="398AD86A" w:tentative="1">
      <w:start w:val="1"/>
      <w:numFmt w:val="bullet"/>
      <w:lvlText w:val=""/>
      <w:lvlJc w:val="left"/>
      <w:pPr>
        <w:tabs>
          <w:tab w:val="num" w:pos="1440"/>
        </w:tabs>
        <w:ind w:left="1440" w:hanging="360"/>
      </w:pPr>
      <w:rPr>
        <w:rFonts w:ascii="Symbol" w:hAnsi="Symbol" w:hint="default"/>
      </w:rPr>
    </w:lvl>
    <w:lvl w:ilvl="2" w:tplc="DBC6FAF2" w:tentative="1">
      <w:start w:val="1"/>
      <w:numFmt w:val="bullet"/>
      <w:lvlText w:val=""/>
      <w:lvlJc w:val="left"/>
      <w:pPr>
        <w:tabs>
          <w:tab w:val="num" w:pos="2160"/>
        </w:tabs>
        <w:ind w:left="2160" w:hanging="360"/>
      </w:pPr>
      <w:rPr>
        <w:rFonts w:ascii="Symbol" w:hAnsi="Symbol" w:hint="default"/>
      </w:rPr>
    </w:lvl>
    <w:lvl w:ilvl="3" w:tplc="B26E9A80" w:tentative="1">
      <w:start w:val="1"/>
      <w:numFmt w:val="bullet"/>
      <w:lvlText w:val=""/>
      <w:lvlJc w:val="left"/>
      <w:pPr>
        <w:tabs>
          <w:tab w:val="num" w:pos="2880"/>
        </w:tabs>
        <w:ind w:left="2880" w:hanging="360"/>
      </w:pPr>
      <w:rPr>
        <w:rFonts w:ascii="Symbol" w:hAnsi="Symbol" w:hint="default"/>
      </w:rPr>
    </w:lvl>
    <w:lvl w:ilvl="4" w:tplc="ADBED4AE" w:tentative="1">
      <w:start w:val="1"/>
      <w:numFmt w:val="bullet"/>
      <w:lvlText w:val=""/>
      <w:lvlJc w:val="left"/>
      <w:pPr>
        <w:tabs>
          <w:tab w:val="num" w:pos="3600"/>
        </w:tabs>
        <w:ind w:left="3600" w:hanging="360"/>
      </w:pPr>
      <w:rPr>
        <w:rFonts w:ascii="Symbol" w:hAnsi="Symbol" w:hint="default"/>
      </w:rPr>
    </w:lvl>
    <w:lvl w:ilvl="5" w:tplc="AE441BAA" w:tentative="1">
      <w:start w:val="1"/>
      <w:numFmt w:val="bullet"/>
      <w:lvlText w:val=""/>
      <w:lvlJc w:val="left"/>
      <w:pPr>
        <w:tabs>
          <w:tab w:val="num" w:pos="4320"/>
        </w:tabs>
        <w:ind w:left="4320" w:hanging="360"/>
      </w:pPr>
      <w:rPr>
        <w:rFonts w:ascii="Symbol" w:hAnsi="Symbol" w:hint="default"/>
      </w:rPr>
    </w:lvl>
    <w:lvl w:ilvl="6" w:tplc="CE0AE1A0" w:tentative="1">
      <w:start w:val="1"/>
      <w:numFmt w:val="bullet"/>
      <w:lvlText w:val=""/>
      <w:lvlJc w:val="left"/>
      <w:pPr>
        <w:tabs>
          <w:tab w:val="num" w:pos="5040"/>
        </w:tabs>
        <w:ind w:left="5040" w:hanging="360"/>
      </w:pPr>
      <w:rPr>
        <w:rFonts w:ascii="Symbol" w:hAnsi="Symbol" w:hint="default"/>
      </w:rPr>
    </w:lvl>
    <w:lvl w:ilvl="7" w:tplc="54440D84" w:tentative="1">
      <w:start w:val="1"/>
      <w:numFmt w:val="bullet"/>
      <w:lvlText w:val=""/>
      <w:lvlJc w:val="left"/>
      <w:pPr>
        <w:tabs>
          <w:tab w:val="num" w:pos="5760"/>
        </w:tabs>
        <w:ind w:left="5760" w:hanging="360"/>
      </w:pPr>
      <w:rPr>
        <w:rFonts w:ascii="Symbol" w:hAnsi="Symbol" w:hint="default"/>
      </w:rPr>
    </w:lvl>
    <w:lvl w:ilvl="8" w:tplc="BB40296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8D2DD7"/>
    <w:multiLevelType w:val="multilevel"/>
    <w:tmpl w:val="97B6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16A07"/>
    <w:multiLevelType w:val="hybridMultilevel"/>
    <w:tmpl w:val="3A648086"/>
    <w:lvl w:ilvl="0" w:tplc="9BBCE7C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9A46F3"/>
    <w:multiLevelType w:val="hybridMultilevel"/>
    <w:tmpl w:val="05E68C60"/>
    <w:lvl w:ilvl="0" w:tplc="63E22B1A">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244378"/>
    <w:multiLevelType w:val="hybridMultilevel"/>
    <w:tmpl w:val="68ACEBD0"/>
    <w:lvl w:ilvl="0" w:tplc="AC90C40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0412F2"/>
    <w:multiLevelType w:val="hybridMultilevel"/>
    <w:tmpl w:val="187CAAA4"/>
    <w:lvl w:ilvl="0" w:tplc="C7D4B788">
      <w:start w:val="1"/>
      <w:numFmt w:val="decimal"/>
      <w:lvlText w:val="%1."/>
      <w:lvlJc w:val="left"/>
      <w:pPr>
        <w:ind w:left="852" w:hanging="264"/>
      </w:pPr>
      <w:rPr>
        <w:rFonts w:ascii="Times New Roman" w:eastAsia="Times New Roman" w:hAnsi="Times New Roman" w:cs="Times New Roman"/>
        <w:b w:val="0"/>
        <w:bCs w:val="0"/>
        <w:i w:val="0"/>
        <w:iCs w:val="0"/>
        <w:spacing w:val="0"/>
        <w:w w:val="100"/>
        <w:sz w:val="28"/>
        <w:szCs w:val="24"/>
        <w:lang w:val="ru-RU" w:eastAsia="en-US" w:bidi="ar-SA"/>
      </w:rPr>
    </w:lvl>
    <w:lvl w:ilvl="1" w:tplc="A5E24CF2">
      <w:numFmt w:val="bullet"/>
      <w:lvlText w:val=""/>
      <w:lvlJc w:val="left"/>
      <w:pPr>
        <w:ind w:left="141" w:hanging="370"/>
      </w:pPr>
      <w:rPr>
        <w:rFonts w:ascii="Symbol" w:eastAsia="Symbol" w:hAnsi="Symbol" w:cs="Symbol" w:hint="default"/>
        <w:b w:val="0"/>
        <w:bCs w:val="0"/>
        <w:i w:val="0"/>
        <w:iCs w:val="0"/>
        <w:color w:val="003366"/>
        <w:spacing w:val="0"/>
        <w:w w:val="100"/>
        <w:sz w:val="24"/>
        <w:szCs w:val="24"/>
        <w:lang w:val="ru-RU" w:eastAsia="en-US" w:bidi="ar-SA"/>
      </w:rPr>
    </w:lvl>
    <w:lvl w:ilvl="2" w:tplc="2F10FA6C">
      <w:numFmt w:val="bullet"/>
      <w:lvlText w:val="•"/>
      <w:lvlJc w:val="left"/>
      <w:pPr>
        <w:ind w:left="1866" w:hanging="370"/>
      </w:pPr>
      <w:rPr>
        <w:rFonts w:hint="default"/>
        <w:lang w:val="ru-RU" w:eastAsia="en-US" w:bidi="ar-SA"/>
      </w:rPr>
    </w:lvl>
    <w:lvl w:ilvl="3" w:tplc="BD725C2C">
      <w:numFmt w:val="bullet"/>
      <w:lvlText w:val="•"/>
      <w:lvlJc w:val="left"/>
      <w:pPr>
        <w:ind w:left="2873" w:hanging="370"/>
      </w:pPr>
      <w:rPr>
        <w:rFonts w:hint="default"/>
        <w:lang w:val="ru-RU" w:eastAsia="en-US" w:bidi="ar-SA"/>
      </w:rPr>
    </w:lvl>
    <w:lvl w:ilvl="4" w:tplc="849278F2">
      <w:numFmt w:val="bullet"/>
      <w:lvlText w:val="•"/>
      <w:lvlJc w:val="left"/>
      <w:pPr>
        <w:ind w:left="3880" w:hanging="370"/>
      </w:pPr>
      <w:rPr>
        <w:rFonts w:hint="default"/>
        <w:lang w:val="ru-RU" w:eastAsia="en-US" w:bidi="ar-SA"/>
      </w:rPr>
    </w:lvl>
    <w:lvl w:ilvl="5" w:tplc="6894562A">
      <w:numFmt w:val="bullet"/>
      <w:lvlText w:val="•"/>
      <w:lvlJc w:val="left"/>
      <w:pPr>
        <w:ind w:left="4887" w:hanging="370"/>
      </w:pPr>
      <w:rPr>
        <w:rFonts w:hint="default"/>
        <w:lang w:val="ru-RU" w:eastAsia="en-US" w:bidi="ar-SA"/>
      </w:rPr>
    </w:lvl>
    <w:lvl w:ilvl="6" w:tplc="0CB4CB7E">
      <w:numFmt w:val="bullet"/>
      <w:lvlText w:val="•"/>
      <w:lvlJc w:val="left"/>
      <w:pPr>
        <w:ind w:left="5893" w:hanging="370"/>
      </w:pPr>
      <w:rPr>
        <w:rFonts w:hint="default"/>
        <w:lang w:val="ru-RU" w:eastAsia="en-US" w:bidi="ar-SA"/>
      </w:rPr>
    </w:lvl>
    <w:lvl w:ilvl="7" w:tplc="1F545312">
      <w:numFmt w:val="bullet"/>
      <w:lvlText w:val="•"/>
      <w:lvlJc w:val="left"/>
      <w:pPr>
        <w:ind w:left="6900" w:hanging="370"/>
      </w:pPr>
      <w:rPr>
        <w:rFonts w:hint="default"/>
        <w:lang w:val="ru-RU" w:eastAsia="en-US" w:bidi="ar-SA"/>
      </w:rPr>
    </w:lvl>
    <w:lvl w:ilvl="8" w:tplc="6340E9D0">
      <w:numFmt w:val="bullet"/>
      <w:lvlText w:val="•"/>
      <w:lvlJc w:val="left"/>
      <w:pPr>
        <w:ind w:left="7907" w:hanging="370"/>
      </w:pPr>
      <w:rPr>
        <w:rFonts w:hint="default"/>
        <w:lang w:val="ru-RU" w:eastAsia="en-US" w:bidi="ar-SA"/>
      </w:rPr>
    </w:lvl>
  </w:abstractNum>
  <w:abstractNum w:abstractNumId="7" w15:restartNumberingAfterBreak="0">
    <w:nsid w:val="2CD93D42"/>
    <w:multiLevelType w:val="multilevel"/>
    <w:tmpl w:val="A508A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1141F9"/>
    <w:multiLevelType w:val="hybridMultilevel"/>
    <w:tmpl w:val="63F4E9E4"/>
    <w:lvl w:ilvl="0" w:tplc="6BD65E24">
      <w:start w:val="1"/>
      <w:numFmt w:val="bullet"/>
      <w:lvlText w:val=""/>
      <w:lvlPicBulletId w:val="0"/>
      <w:lvlJc w:val="left"/>
      <w:pPr>
        <w:tabs>
          <w:tab w:val="num" w:pos="720"/>
        </w:tabs>
        <w:ind w:left="720" w:hanging="360"/>
      </w:pPr>
      <w:rPr>
        <w:rFonts w:ascii="Symbol" w:hAnsi="Symbol" w:hint="default"/>
      </w:rPr>
    </w:lvl>
    <w:lvl w:ilvl="1" w:tplc="1674C43E" w:tentative="1">
      <w:start w:val="1"/>
      <w:numFmt w:val="bullet"/>
      <w:lvlText w:val=""/>
      <w:lvlJc w:val="left"/>
      <w:pPr>
        <w:tabs>
          <w:tab w:val="num" w:pos="1440"/>
        </w:tabs>
        <w:ind w:left="1440" w:hanging="360"/>
      </w:pPr>
      <w:rPr>
        <w:rFonts w:ascii="Symbol" w:hAnsi="Symbol" w:hint="default"/>
      </w:rPr>
    </w:lvl>
    <w:lvl w:ilvl="2" w:tplc="24F2C1D8" w:tentative="1">
      <w:start w:val="1"/>
      <w:numFmt w:val="bullet"/>
      <w:lvlText w:val=""/>
      <w:lvlJc w:val="left"/>
      <w:pPr>
        <w:tabs>
          <w:tab w:val="num" w:pos="2160"/>
        </w:tabs>
        <w:ind w:left="2160" w:hanging="360"/>
      </w:pPr>
      <w:rPr>
        <w:rFonts w:ascii="Symbol" w:hAnsi="Symbol" w:hint="default"/>
      </w:rPr>
    </w:lvl>
    <w:lvl w:ilvl="3" w:tplc="33022C36" w:tentative="1">
      <w:start w:val="1"/>
      <w:numFmt w:val="bullet"/>
      <w:lvlText w:val=""/>
      <w:lvlJc w:val="left"/>
      <w:pPr>
        <w:tabs>
          <w:tab w:val="num" w:pos="2880"/>
        </w:tabs>
        <w:ind w:left="2880" w:hanging="360"/>
      </w:pPr>
      <w:rPr>
        <w:rFonts w:ascii="Symbol" w:hAnsi="Symbol" w:hint="default"/>
      </w:rPr>
    </w:lvl>
    <w:lvl w:ilvl="4" w:tplc="57108058" w:tentative="1">
      <w:start w:val="1"/>
      <w:numFmt w:val="bullet"/>
      <w:lvlText w:val=""/>
      <w:lvlJc w:val="left"/>
      <w:pPr>
        <w:tabs>
          <w:tab w:val="num" w:pos="3600"/>
        </w:tabs>
        <w:ind w:left="3600" w:hanging="360"/>
      </w:pPr>
      <w:rPr>
        <w:rFonts w:ascii="Symbol" w:hAnsi="Symbol" w:hint="default"/>
      </w:rPr>
    </w:lvl>
    <w:lvl w:ilvl="5" w:tplc="4C8E7402" w:tentative="1">
      <w:start w:val="1"/>
      <w:numFmt w:val="bullet"/>
      <w:lvlText w:val=""/>
      <w:lvlJc w:val="left"/>
      <w:pPr>
        <w:tabs>
          <w:tab w:val="num" w:pos="4320"/>
        </w:tabs>
        <w:ind w:left="4320" w:hanging="360"/>
      </w:pPr>
      <w:rPr>
        <w:rFonts w:ascii="Symbol" w:hAnsi="Symbol" w:hint="default"/>
      </w:rPr>
    </w:lvl>
    <w:lvl w:ilvl="6" w:tplc="FB2A355E" w:tentative="1">
      <w:start w:val="1"/>
      <w:numFmt w:val="bullet"/>
      <w:lvlText w:val=""/>
      <w:lvlJc w:val="left"/>
      <w:pPr>
        <w:tabs>
          <w:tab w:val="num" w:pos="5040"/>
        </w:tabs>
        <w:ind w:left="5040" w:hanging="360"/>
      </w:pPr>
      <w:rPr>
        <w:rFonts w:ascii="Symbol" w:hAnsi="Symbol" w:hint="default"/>
      </w:rPr>
    </w:lvl>
    <w:lvl w:ilvl="7" w:tplc="AA1EBB8A" w:tentative="1">
      <w:start w:val="1"/>
      <w:numFmt w:val="bullet"/>
      <w:lvlText w:val=""/>
      <w:lvlJc w:val="left"/>
      <w:pPr>
        <w:tabs>
          <w:tab w:val="num" w:pos="5760"/>
        </w:tabs>
        <w:ind w:left="5760" w:hanging="360"/>
      </w:pPr>
      <w:rPr>
        <w:rFonts w:ascii="Symbol" w:hAnsi="Symbol" w:hint="default"/>
      </w:rPr>
    </w:lvl>
    <w:lvl w:ilvl="8" w:tplc="215AEEF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BB541A2"/>
    <w:multiLevelType w:val="hybridMultilevel"/>
    <w:tmpl w:val="C8AADAD4"/>
    <w:lvl w:ilvl="0" w:tplc="D93A05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FE90775"/>
    <w:multiLevelType w:val="hybridMultilevel"/>
    <w:tmpl w:val="63089138"/>
    <w:lvl w:ilvl="0" w:tplc="7D3E5B66">
      <w:start w:val="1"/>
      <w:numFmt w:val="bullet"/>
      <w:lvlText w:val=""/>
      <w:lvlPicBulletId w:val="0"/>
      <w:lvlJc w:val="left"/>
      <w:pPr>
        <w:tabs>
          <w:tab w:val="num" w:pos="720"/>
        </w:tabs>
        <w:ind w:left="720" w:hanging="360"/>
      </w:pPr>
      <w:rPr>
        <w:rFonts w:ascii="Symbol" w:hAnsi="Symbol" w:hint="default"/>
      </w:rPr>
    </w:lvl>
    <w:lvl w:ilvl="1" w:tplc="E2845EA8" w:tentative="1">
      <w:start w:val="1"/>
      <w:numFmt w:val="bullet"/>
      <w:lvlText w:val=""/>
      <w:lvlJc w:val="left"/>
      <w:pPr>
        <w:tabs>
          <w:tab w:val="num" w:pos="1440"/>
        </w:tabs>
        <w:ind w:left="1440" w:hanging="360"/>
      </w:pPr>
      <w:rPr>
        <w:rFonts w:ascii="Symbol" w:hAnsi="Symbol" w:hint="default"/>
      </w:rPr>
    </w:lvl>
    <w:lvl w:ilvl="2" w:tplc="C0EA6066" w:tentative="1">
      <w:start w:val="1"/>
      <w:numFmt w:val="bullet"/>
      <w:lvlText w:val=""/>
      <w:lvlJc w:val="left"/>
      <w:pPr>
        <w:tabs>
          <w:tab w:val="num" w:pos="2160"/>
        </w:tabs>
        <w:ind w:left="2160" w:hanging="360"/>
      </w:pPr>
      <w:rPr>
        <w:rFonts w:ascii="Symbol" w:hAnsi="Symbol" w:hint="default"/>
      </w:rPr>
    </w:lvl>
    <w:lvl w:ilvl="3" w:tplc="85548F0C" w:tentative="1">
      <w:start w:val="1"/>
      <w:numFmt w:val="bullet"/>
      <w:lvlText w:val=""/>
      <w:lvlJc w:val="left"/>
      <w:pPr>
        <w:tabs>
          <w:tab w:val="num" w:pos="2880"/>
        </w:tabs>
        <w:ind w:left="2880" w:hanging="360"/>
      </w:pPr>
      <w:rPr>
        <w:rFonts w:ascii="Symbol" w:hAnsi="Symbol" w:hint="default"/>
      </w:rPr>
    </w:lvl>
    <w:lvl w:ilvl="4" w:tplc="49B2AA44" w:tentative="1">
      <w:start w:val="1"/>
      <w:numFmt w:val="bullet"/>
      <w:lvlText w:val=""/>
      <w:lvlJc w:val="left"/>
      <w:pPr>
        <w:tabs>
          <w:tab w:val="num" w:pos="3600"/>
        </w:tabs>
        <w:ind w:left="3600" w:hanging="360"/>
      </w:pPr>
      <w:rPr>
        <w:rFonts w:ascii="Symbol" w:hAnsi="Symbol" w:hint="default"/>
      </w:rPr>
    </w:lvl>
    <w:lvl w:ilvl="5" w:tplc="96EA18A2" w:tentative="1">
      <w:start w:val="1"/>
      <w:numFmt w:val="bullet"/>
      <w:lvlText w:val=""/>
      <w:lvlJc w:val="left"/>
      <w:pPr>
        <w:tabs>
          <w:tab w:val="num" w:pos="4320"/>
        </w:tabs>
        <w:ind w:left="4320" w:hanging="360"/>
      </w:pPr>
      <w:rPr>
        <w:rFonts w:ascii="Symbol" w:hAnsi="Symbol" w:hint="default"/>
      </w:rPr>
    </w:lvl>
    <w:lvl w:ilvl="6" w:tplc="4C6C4214" w:tentative="1">
      <w:start w:val="1"/>
      <w:numFmt w:val="bullet"/>
      <w:lvlText w:val=""/>
      <w:lvlJc w:val="left"/>
      <w:pPr>
        <w:tabs>
          <w:tab w:val="num" w:pos="5040"/>
        </w:tabs>
        <w:ind w:left="5040" w:hanging="360"/>
      </w:pPr>
      <w:rPr>
        <w:rFonts w:ascii="Symbol" w:hAnsi="Symbol" w:hint="default"/>
      </w:rPr>
    </w:lvl>
    <w:lvl w:ilvl="7" w:tplc="6A2A5720" w:tentative="1">
      <w:start w:val="1"/>
      <w:numFmt w:val="bullet"/>
      <w:lvlText w:val=""/>
      <w:lvlJc w:val="left"/>
      <w:pPr>
        <w:tabs>
          <w:tab w:val="num" w:pos="5760"/>
        </w:tabs>
        <w:ind w:left="5760" w:hanging="360"/>
      </w:pPr>
      <w:rPr>
        <w:rFonts w:ascii="Symbol" w:hAnsi="Symbol" w:hint="default"/>
      </w:rPr>
    </w:lvl>
    <w:lvl w:ilvl="8" w:tplc="F40045B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81D4693"/>
    <w:multiLevelType w:val="hybridMultilevel"/>
    <w:tmpl w:val="C5CCBF74"/>
    <w:lvl w:ilvl="0" w:tplc="D2B89186">
      <w:start w:val="1"/>
      <w:numFmt w:val="decimal"/>
      <w:lvlText w:val="%1."/>
      <w:lvlJc w:val="left"/>
      <w:pPr>
        <w:ind w:left="1222"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tplc="3D369B24">
      <w:numFmt w:val="bullet"/>
      <w:lvlText w:val=""/>
      <w:lvlJc w:val="left"/>
      <w:pPr>
        <w:ind w:left="141" w:hanging="370"/>
      </w:pPr>
      <w:rPr>
        <w:rFonts w:ascii="Symbol" w:eastAsia="Symbol" w:hAnsi="Symbol" w:cs="Symbol" w:hint="default"/>
        <w:b w:val="0"/>
        <w:bCs w:val="0"/>
        <w:i w:val="0"/>
        <w:iCs w:val="0"/>
        <w:color w:val="003366"/>
        <w:spacing w:val="0"/>
        <w:w w:val="100"/>
        <w:sz w:val="24"/>
        <w:szCs w:val="24"/>
        <w:lang w:val="ru-RU" w:eastAsia="en-US" w:bidi="ar-SA"/>
      </w:rPr>
    </w:lvl>
    <w:lvl w:ilvl="2" w:tplc="5D1A3FA4">
      <w:numFmt w:val="bullet"/>
      <w:lvlText w:val="•"/>
      <w:lvlJc w:val="left"/>
      <w:pPr>
        <w:ind w:left="2186" w:hanging="370"/>
      </w:pPr>
      <w:rPr>
        <w:rFonts w:hint="default"/>
        <w:lang w:val="ru-RU" w:eastAsia="en-US" w:bidi="ar-SA"/>
      </w:rPr>
    </w:lvl>
    <w:lvl w:ilvl="3" w:tplc="D6AE58D4">
      <w:numFmt w:val="bullet"/>
      <w:lvlText w:val="•"/>
      <w:lvlJc w:val="left"/>
      <w:pPr>
        <w:ind w:left="3153" w:hanging="370"/>
      </w:pPr>
      <w:rPr>
        <w:rFonts w:hint="default"/>
        <w:lang w:val="ru-RU" w:eastAsia="en-US" w:bidi="ar-SA"/>
      </w:rPr>
    </w:lvl>
    <w:lvl w:ilvl="4" w:tplc="3C3EA760">
      <w:numFmt w:val="bullet"/>
      <w:lvlText w:val="•"/>
      <w:lvlJc w:val="left"/>
      <w:pPr>
        <w:ind w:left="4120" w:hanging="370"/>
      </w:pPr>
      <w:rPr>
        <w:rFonts w:hint="default"/>
        <w:lang w:val="ru-RU" w:eastAsia="en-US" w:bidi="ar-SA"/>
      </w:rPr>
    </w:lvl>
    <w:lvl w:ilvl="5" w:tplc="911682D6">
      <w:numFmt w:val="bullet"/>
      <w:lvlText w:val="•"/>
      <w:lvlJc w:val="left"/>
      <w:pPr>
        <w:ind w:left="5087" w:hanging="370"/>
      </w:pPr>
      <w:rPr>
        <w:rFonts w:hint="default"/>
        <w:lang w:val="ru-RU" w:eastAsia="en-US" w:bidi="ar-SA"/>
      </w:rPr>
    </w:lvl>
    <w:lvl w:ilvl="6" w:tplc="B41AFF26">
      <w:numFmt w:val="bullet"/>
      <w:lvlText w:val="•"/>
      <w:lvlJc w:val="left"/>
      <w:pPr>
        <w:ind w:left="6053" w:hanging="370"/>
      </w:pPr>
      <w:rPr>
        <w:rFonts w:hint="default"/>
        <w:lang w:val="ru-RU" w:eastAsia="en-US" w:bidi="ar-SA"/>
      </w:rPr>
    </w:lvl>
    <w:lvl w:ilvl="7" w:tplc="0A98E6F6">
      <w:numFmt w:val="bullet"/>
      <w:lvlText w:val="•"/>
      <w:lvlJc w:val="left"/>
      <w:pPr>
        <w:ind w:left="7020" w:hanging="370"/>
      </w:pPr>
      <w:rPr>
        <w:rFonts w:hint="default"/>
        <w:lang w:val="ru-RU" w:eastAsia="en-US" w:bidi="ar-SA"/>
      </w:rPr>
    </w:lvl>
    <w:lvl w:ilvl="8" w:tplc="07D00DEC">
      <w:numFmt w:val="bullet"/>
      <w:lvlText w:val="•"/>
      <w:lvlJc w:val="left"/>
      <w:pPr>
        <w:ind w:left="7987" w:hanging="370"/>
      </w:pPr>
      <w:rPr>
        <w:rFonts w:hint="default"/>
        <w:lang w:val="ru-RU" w:eastAsia="en-US" w:bidi="ar-SA"/>
      </w:rPr>
    </w:lvl>
  </w:abstractNum>
  <w:abstractNum w:abstractNumId="12" w15:restartNumberingAfterBreak="0">
    <w:nsid w:val="48C02462"/>
    <w:multiLevelType w:val="hybridMultilevel"/>
    <w:tmpl w:val="89EEEA2C"/>
    <w:lvl w:ilvl="0" w:tplc="69D6C776">
      <w:start w:val="4"/>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13" w15:restartNumberingAfterBreak="0">
    <w:nsid w:val="506D2BC6"/>
    <w:multiLevelType w:val="hybridMultilevel"/>
    <w:tmpl w:val="28243A44"/>
    <w:lvl w:ilvl="0" w:tplc="9B4E83BA">
      <w:start w:val="1"/>
      <w:numFmt w:val="bullet"/>
      <w:lvlText w:val=""/>
      <w:lvlPicBulletId w:val="0"/>
      <w:lvlJc w:val="left"/>
      <w:pPr>
        <w:tabs>
          <w:tab w:val="num" w:pos="720"/>
        </w:tabs>
        <w:ind w:left="720" w:hanging="360"/>
      </w:pPr>
      <w:rPr>
        <w:rFonts w:ascii="Symbol" w:hAnsi="Symbol" w:hint="default"/>
      </w:rPr>
    </w:lvl>
    <w:lvl w:ilvl="1" w:tplc="F7F4CC2C" w:tentative="1">
      <w:start w:val="1"/>
      <w:numFmt w:val="bullet"/>
      <w:lvlText w:val=""/>
      <w:lvlJc w:val="left"/>
      <w:pPr>
        <w:tabs>
          <w:tab w:val="num" w:pos="1440"/>
        </w:tabs>
        <w:ind w:left="1440" w:hanging="360"/>
      </w:pPr>
      <w:rPr>
        <w:rFonts w:ascii="Symbol" w:hAnsi="Symbol" w:hint="default"/>
      </w:rPr>
    </w:lvl>
    <w:lvl w:ilvl="2" w:tplc="403496CA" w:tentative="1">
      <w:start w:val="1"/>
      <w:numFmt w:val="bullet"/>
      <w:lvlText w:val=""/>
      <w:lvlJc w:val="left"/>
      <w:pPr>
        <w:tabs>
          <w:tab w:val="num" w:pos="2160"/>
        </w:tabs>
        <w:ind w:left="2160" w:hanging="360"/>
      </w:pPr>
      <w:rPr>
        <w:rFonts w:ascii="Symbol" w:hAnsi="Symbol" w:hint="default"/>
      </w:rPr>
    </w:lvl>
    <w:lvl w:ilvl="3" w:tplc="6F581596" w:tentative="1">
      <w:start w:val="1"/>
      <w:numFmt w:val="bullet"/>
      <w:lvlText w:val=""/>
      <w:lvlJc w:val="left"/>
      <w:pPr>
        <w:tabs>
          <w:tab w:val="num" w:pos="2880"/>
        </w:tabs>
        <w:ind w:left="2880" w:hanging="360"/>
      </w:pPr>
      <w:rPr>
        <w:rFonts w:ascii="Symbol" w:hAnsi="Symbol" w:hint="default"/>
      </w:rPr>
    </w:lvl>
    <w:lvl w:ilvl="4" w:tplc="7188CD62" w:tentative="1">
      <w:start w:val="1"/>
      <w:numFmt w:val="bullet"/>
      <w:lvlText w:val=""/>
      <w:lvlJc w:val="left"/>
      <w:pPr>
        <w:tabs>
          <w:tab w:val="num" w:pos="3600"/>
        </w:tabs>
        <w:ind w:left="3600" w:hanging="360"/>
      </w:pPr>
      <w:rPr>
        <w:rFonts w:ascii="Symbol" w:hAnsi="Symbol" w:hint="default"/>
      </w:rPr>
    </w:lvl>
    <w:lvl w:ilvl="5" w:tplc="9DF2EF00" w:tentative="1">
      <w:start w:val="1"/>
      <w:numFmt w:val="bullet"/>
      <w:lvlText w:val=""/>
      <w:lvlJc w:val="left"/>
      <w:pPr>
        <w:tabs>
          <w:tab w:val="num" w:pos="4320"/>
        </w:tabs>
        <w:ind w:left="4320" w:hanging="360"/>
      </w:pPr>
      <w:rPr>
        <w:rFonts w:ascii="Symbol" w:hAnsi="Symbol" w:hint="default"/>
      </w:rPr>
    </w:lvl>
    <w:lvl w:ilvl="6" w:tplc="55F038A4" w:tentative="1">
      <w:start w:val="1"/>
      <w:numFmt w:val="bullet"/>
      <w:lvlText w:val=""/>
      <w:lvlJc w:val="left"/>
      <w:pPr>
        <w:tabs>
          <w:tab w:val="num" w:pos="5040"/>
        </w:tabs>
        <w:ind w:left="5040" w:hanging="360"/>
      </w:pPr>
      <w:rPr>
        <w:rFonts w:ascii="Symbol" w:hAnsi="Symbol" w:hint="default"/>
      </w:rPr>
    </w:lvl>
    <w:lvl w:ilvl="7" w:tplc="6E1E0CA2" w:tentative="1">
      <w:start w:val="1"/>
      <w:numFmt w:val="bullet"/>
      <w:lvlText w:val=""/>
      <w:lvlJc w:val="left"/>
      <w:pPr>
        <w:tabs>
          <w:tab w:val="num" w:pos="5760"/>
        </w:tabs>
        <w:ind w:left="5760" w:hanging="360"/>
      </w:pPr>
      <w:rPr>
        <w:rFonts w:ascii="Symbol" w:hAnsi="Symbol" w:hint="default"/>
      </w:rPr>
    </w:lvl>
    <w:lvl w:ilvl="8" w:tplc="1E40032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1182DFC"/>
    <w:multiLevelType w:val="hybridMultilevel"/>
    <w:tmpl w:val="2C1EDA2E"/>
    <w:lvl w:ilvl="0" w:tplc="6AA6C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1"/>
  </w:num>
  <w:num w:numId="3">
    <w:abstractNumId w:val="2"/>
  </w:num>
  <w:num w:numId="4">
    <w:abstractNumId w:val="7"/>
  </w:num>
  <w:num w:numId="5">
    <w:abstractNumId w:val="9"/>
  </w:num>
  <w:num w:numId="6">
    <w:abstractNumId w:val="3"/>
  </w:num>
  <w:num w:numId="7">
    <w:abstractNumId w:val="14"/>
  </w:num>
  <w:num w:numId="8">
    <w:abstractNumId w:val="5"/>
  </w:num>
  <w:num w:numId="9">
    <w:abstractNumId w:val="4"/>
  </w:num>
  <w:num w:numId="10">
    <w:abstractNumId w:val="10"/>
  </w:num>
  <w:num w:numId="11">
    <w:abstractNumId w:val="1"/>
  </w:num>
  <w:num w:numId="12">
    <w:abstractNumId w:val="13"/>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7B"/>
    <w:rsid w:val="00080DFB"/>
    <w:rsid w:val="00082BD0"/>
    <w:rsid w:val="000B409D"/>
    <w:rsid w:val="000C63EA"/>
    <w:rsid w:val="00147A2E"/>
    <w:rsid w:val="001846FC"/>
    <w:rsid w:val="001926C1"/>
    <w:rsid w:val="001A1B00"/>
    <w:rsid w:val="002F1792"/>
    <w:rsid w:val="00313C99"/>
    <w:rsid w:val="00387CBA"/>
    <w:rsid w:val="003E7851"/>
    <w:rsid w:val="00444DEF"/>
    <w:rsid w:val="004538F8"/>
    <w:rsid w:val="004B17CE"/>
    <w:rsid w:val="005271A1"/>
    <w:rsid w:val="00577069"/>
    <w:rsid w:val="00621A36"/>
    <w:rsid w:val="00632318"/>
    <w:rsid w:val="00636467"/>
    <w:rsid w:val="0081447D"/>
    <w:rsid w:val="008E6439"/>
    <w:rsid w:val="00920A38"/>
    <w:rsid w:val="00962C0D"/>
    <w:rsid w:val="00A0679F"/>
    <w:rsid w:val="00AC4AD6"/>
    <w:rsid w:val="00AF3760"/>
    <w:rsid w:val="00B26DF0"/>
    <w:rsid w:val="00B4226D"/>
    <w:rsid w:val="00B66352"/>
    <w:rsid w:val="00B8439A"/>
    <w:rsid w:val="00BA22E9"/>
    <w:rsid w:val="00BC5EAB"/>
    <w:rsid w:val="00BD197B"/>
    <w:rsid w:val="00BF3B08"/>
    <w:rsid w:val="00C717C8"/>
    <w:rsid w:val="00C92EF1"/>
    <w:rsid w:val="00D55645"/>
    <w:rsid w:val="00D600EF"/>
    <w:rsid w:val="00D67917"/>
    <w:rsid w:val="00E02601"/>
    <w:rsid w:val="00E17BF6"/>
    <w:rsid w:val="00E51226"/>
    <w:rsid w:val="00E53798"/>
    <w:rsid w:val="00E760B3"/>
    <w:rsid w:val="00F973A8"/>
    <w:rsid w:val="00FE7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AE2A"/>
  <w15:docId w15:val="{495BA185-E9FE-49ED-B922-79F432B3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rsid w:val="00962C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C5E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10"/>
      <w:jc w:val="both"/>
    </w:pPr>
    <w:rPr>
      <w:sz w:val="24"/>
      <w:szCs w:val="24"/>
    </w:rPr>
  </w:style>
  <w:style w:type="paragraph" w:styleId="a4">
    <w:name w:val="List Paragraph"/>
    <w:basedOn w:val="a"/>
    <w:uiPriority w:val="1"/>
    <w:qFormat/>
    <w:pPr>
      <w:ind w:left="141" w:firstLine="710"/>
      <w:jc w:val="both"/>
    </w:pPr>
  </w:style>
  <w:style w:type="paragraph" w:customStyle="1" w:styleId="TableParagraph">
    <w:name w:val="Table Paragraph"/>
    <w:basedOn w:val="a"/>
    <w:uiPriority w:val="1"/>
    <w:qFormat/>
    <w:pPr>
      <w:spacing w:before="97"/>
      <w:ind w:left="66"/>
    </w:pPr>
  </w:style>
  <w:style w:type="paragraph" w:styleId="a5">
    <w:name w:val="Balloon Text"/>
    <w:basedOn w:val="a"/>
    <w:link w:val="a6"/>
    <w:uiPriority w:val="99"/>
    <w:semiHidden/>
    <w:unhideWhenUsed/>
    <w:rsid w:val="00E51226"/>
    <w:rPr>
      <w:rFonts w:ascii="Segoe UI" w:hAnsi="Segoe UI" w:cs="Segoe UI"/>
      <w:sz w:val="18"/>
      <w:szCs w:val="18"/>
    </w:rPr>
  </w:style>
  <w:style w:type="character" w:customStyle="1" w:styleId="a6">
    <w:name w:val="Текст выноски Знак"/>
    <w:basedOn w:val="a0"/>
    <w:link w:val="a5"/>
    <w:uiPriority w:val="99"/>
    <w:semiHidden/>
    <w:rsid w:val="00E51226"/>
    <w:rPr>
      <w:rFonts w:ascii="Segoe UI" w:eastAsia="Times New Roman" w:hAnsi="Segoe UI" w:cs="Segoe UI"/>
      <w:sz w:val="18"/>
      <w:szCs w:val="18"/>
      <w:lang w:val="ru-RU"/>
    </w:rPr>
  </w:style>
  <w:style w:type="character" w:styleId="a7">
    <w:name w:val="Hyperlink"/>
    <w:basedOn w:val="a0"/>
    <w:uiPriority w:val="99"/>
    <w:unhideWhenUsed/>
    <w:rsid w:val="001926C1"/>
    <w:rPr>
      <w:color w:val="0000FF" w:themeColor="hyperlink"/>
      <w:u w:val="single"/>
    </w:rPr>
  </w:style>
  <w:style w:type="paragraph" w:styleId="a8">
    <w:name w:val="header"/>
    <w:basedOn w:val="a"/>
    <w:link w:val="a9"/>
    <w:uiPriority w:val="99"/>
    <w:unhideWhenUsed/>
    <w:rsid w:val="00D600EF"/>
    <w:pPr>
      <w:tabs>
        <w:tab w:val="center" w:pos="4677"/>
        <w:tab w:val="right" w:pos="9355"/>
      </w:tabs>
    </w:pPr>
  </w:style>
  <w:style w:type="character" w:customStyle="1" w:styleId="a9">
    <w:name w:val="Верхний колонтитул Знак"/>
    <w:basedOn w:val="a0"/>
    <w:link w:val="a8"/>
    <w:uiPriority w:val="99"/>
    <w:rsid w:val="00D600EF"/>
    <w:rPr>
      <w:rFonts w:ascii="Times New Roman" w:eastAsia="Times New Roman" w:hAnsi="Times New Roman" w:cs="Times New Roman"/>
      <w:lang w:val="ru-RU"/>
    </w:rPr>
  </w:style>
  <w:style w:type="paragraph" w:styleId="aa">
    <w:name w:val="footer"/>
    <w:basedOn w:val="a"/>
    <w:link w:val="ab"/>
    <w:uiPriority w:val="99"/>
    <w:unhideWhenUsed/>
    <w:rsid w:val="00D600EF"/>
    <w:pPr>
      <w:tabs>
        <w:tab w:val="center" w:pos="4677"/>
        <w:tab w:val="right" w:pos="9355"/>
      </w:tabs>
    </w:pPr>
  </w:style>
  <w:style w:type="character" w:customStyle="1" w:styleId="ab">
    <w:name w:val="Нижний колонтитул Знак"/>
    <w:basedOn w:val="a0"/>
    <w:link w:val="aa"/>
    <w:uiPriority w:val="99"/>
    <w:rsid w:val="00D600EF"/>
    <w:rPr>
      <w:rFonts w:ascii="Times New Roman" w:eastAsia="Times New Roman" w:hAnsi="Times New Roman" w:cs="Times New Roman"/>
      <w:lang w:val="ru-RU"/>
    </w:rPr>
  </w:style>
  <w:style w:type="paragraph" w:styleId="ac">
    <w:name w:val="Title"/>
    <w:basedOn w:val="a"/>
    <w:next w:val="a"/>
    <w:link w:val="ad"/>
    <w:uiPriority w:val="10"/>
    <w:qFormat/>
    <w:rsid w:val="00D600EF"/>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D600EF"/>
    <w:rPr>
      <w:rFonts w:asciiTheme="majorHAnsi" w:eastAsiaTheme="majorEastAsia" w:hAnsiTheme="majorHAnsi" w:cstheme="majorBidi"/>
      <w:spacing w:val="-10"/>
      <w:kern w:val="28"/>
      <w:sz w:val="56"/>
      <w:szCs w:val="56"/>
      <w:lang w:val="ru-RU"/>
    </w:rPr>
  </w:style>
  <w:style w:type="character" w:customStyle="1" w:styleId="10">
    <w:name w:val="Заголовок 1 Знак"/>
    <w:basedOn w:val="a0"/>
    <w:link w:val="1"/>
    <w:uiPriority w:val="9"/>
    <w:rsid w:val="00962C0D"/>
    <w:rPr>
      <w:rFonts w:asciiTheme="majorHAnsi" w:eastAsiaTheme="majorEastAsia" w:hAnsiTheme="majorHAnsi" w:cstheme="majorBidi"/>
      <w:color w:val="365F91" w:themeColor="accent1" w:themeShade="BF"/>
      <w:sz w:val="32"/>
      <w:szCs w:val="32"/>
      <w:lang w:val="ru-RU"/>
    </w:rPr>
  </w:style>
  <w:style w:type="paragraph" w:styleId="ae">
    <w:name w:val="TOC Heading"/>
    <w:basedOn w:val="1"/>
    <w:next w:val="a"/>
    <w:uiPriority w:val="39"/>
    <w:unhideWhenUsed/>
    <w:qFormat/>
    <w:rsid w:val="00962C0D"/>
    <w:pPr>
      <w:widowControl/>
      <w:autoSpaceDE/>
      <w:autoSpaceDN/>
      <w:spacing w:line="259" w:lineRule="auto"/>
      <w:outlineLvl w:val="9"/>
    </w:pPr>
    <w:rPr>
      <w:lang w:eastAsia="ru-RU"/>
    </w:rPr>
  </w:style>
  <w:style w:type="paragraph" w:styleId="11">
    <w:name w:val="toc 1"/>
    <w:basedOn w:val="a"/>
    <w:next w:val="a"/>
    <w:autoRedefine/>
    <w:uiPriority w:val="39"/>
    <w:unhideWhenUsed/>
    <w:rsid w:val="00962C0D"/>
    <w:pPr>
      <w:spacing w:after="100"/>
    </w:pPr>
  </w:style>
  <w:style w:type="character" w:customStyle="1" w:styleId="20">
    <w:name w:val="Заголовок 2 Знак"/>
    <w:basedOn w:val="a0"/>
    <w:link w:val="2"/>
    <w:uiPriority w:val="9"/>
    <w:semiHidden/>
    <w:rsid w:val="00BC5EAB"/>
    <w:rPr>
      <w:rFonts w:asciiTheme="majorHAnsi" w:eastAsiaTheme="majorEastAsia" w:hAnsiTheme="majorHAnsi" w:cstheme="majorBidi"/>
      <w:color w:val="365F91" w:themeColor="accent1" w:themeShade="BF"/>
      <w:sz w:val="26"/>
      <w:szCs w:val="26"/>
      <w:lang w:val="ru-RU"/>
    </w:rPr>
  </w:style>
  <w:style w:type="paragraph" w:styleId="21">
    <w:name w:val="toc 2"/>
    <w:basedOn w:val="a"/>
    <w:next w:val="a"/>
    <w:autoRedefine/>
    <w:uiPriority w:val="39"/>
    <w:unhideWhenUsed/>
    <w:rsid w:val="005271A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ism.fsa.gov.ru/ru/main" TargetMode="External"/><Relationship Id="rId13" Type="http://schemas.openxmlformats.org/officeDocument/2006/relationships/hyperlink" Target="mailto:pov@tpp3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ladimir.tpprf.ru/ru/services/12619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a.gov.ru/upload/docs/turizm/FSA_Instrukciya_klassifikacii_g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RZR&amp;n=504722&amp;dst=100085" TargetMode="External"/><Relationship Id="rId4" Type="http://schemas.openxmlformats.org/officeDocument/2006/relationships/settings" Target="settings.xml"/><Relationship Id="rId9" Type="http://schemas.openxmlformats.org/officeDocument/2006/relationships/hyperlink" Target="https://login.consultant.ru/link/?req=doc&amp;base=RZR&amp;n=504722&amp;dst=100085" TargetMode="External"/><Relationship Id="rId14" Type="http://schemas.openxmlformats.org/officeDocument/2006/relationships/hyperlink" Target="https://websbor.rosstat.gov.ru/online/inf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8337-0E9B-4277-B06F-DBD99AD2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4233</Words>
  <Characters>24132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Рекомендации по прохождению процедуры классификации (самооценки) гостевыми домами</vt:lpstr>
    </vt:vector>
  </TitlesOfParts>
  <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прохождению процедуры классификации (самооценки) гостевыми домами</dc:title>
  <dc:creator>Admin</dc:creator>
  <cp:lastModifiedBy>User</cp:lastModifiedBy>
  <cp:revision>2</cp:revision>
  <cp:lastPrinted>2025-12-15T13:47:00Z</cp:lastPrinted>
  <dcterms:created xsi:type="dcterms:W3CDTF">2025-12-25T11:12:00Z</dcterms:created>
  <dcterms:modified xsi:type="dcterms:W3CDTF">2025-12-25T11:12:00Z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2016</vt:lpwstr>
  </property>
  <property fmtid="{D5CDD505-2E9C-101B-9397-08002B2CF9AE}" pid="4" name="LastSaved">
    <vt:filetime>2025-12-12T00:00:00Z</vt:filetime>
  </property>
  <property fmtid="{D5CDD505-2E9C-101B-9397-08002B2CF9AE}" pid="5" name="Producer">
    <vt:lpwstr>www.ilovepdf.com</vt:lpwstr>
  </property>
</Properties>
</file>